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231A" w14:textId="77777777" w:rsidR="007F7AF0" w:rsidRPr="00260EE6" w:rsidRDefault="007F7AF0" w:rsidP="007F7AF0">
      <w:pPr>
        <w:spacing w:after="200" w:line="276" w:lineRule="auto"/>
        <w:jc w:val="center"/>
        <w:rPr>
          <w:rFonts w:cs="Arial"/>
          <w:b/>
          <w:sz w:val="56"/>
          <w:szCs w:val="56"/>
          <w:lang w:val="da-DK"/>
        </w:rPr>
      </w:pPr>
      <w:bookmarkStart w:id="0" w:name="_GoBack"/>
      <w:bookmarkEnd w:id="0"/>
    </w:p>
    <w:p w14:paraId="4BC97DB4" w14:textId="77777777" w:rsidR="00252DC2" w:rsidRPr="00260EE6" w:rsidRDefault="00252DC2" w:rsidP="007F7AF0">
      <w:pPr>
        <w:spacing w:after="200" w:line="276" w:lineRule="auto"/>
        <w:jc w:val="center"/>
        <w:rPr>
          <w:rFonts w:cs="Arial"/>
          <w:b/>
          <w:sz w:val="52"/>
          <w:szCs w:val="52"/>
          <w:lang w:val="da-DK"/>
        </w:rPr>
      </w:pPr>
    </w:p>
    <w:p w14:paraId="0BE8338B" w14:textId="77777777" w:rsidR="00252DC2" w:rsidRPr="00260EE6" w:rsidRDefault="00252DC2" w:rsidP="007F7AF0">
      <w:pPr>
        <w:spacing w:after="200" w:line="276" w:lineRule="auto"/>
        <w:jc w:val="center"/>
        <w:rPr>
          <w:rFonts w:cs="Arial"/>
          <w:b/>
          <w:sz w:val="52"/>
          <w:szCs w:val="52"/>
          <w:lang w:val="da-DK"/>
        </w:rPr>
      </w:pPr>
    </w:p>
    <w:p w14:paraId="660E041B" w14:textId="77777777" w:rsidR="007F7AF0" w:rsidRPr="00260EE6" w:rsidRDefault="007F7AF0" w:rsidP="007F7AF0">
      <w:pPr>
        <w:spacing w:after="200" w:line="276" w:lineRule="auto"/>
        <w:jc w:val="center"/>
        <w:rPr>
          <w:rFonts w:cs="Arial"/>
          <w:b/>
          <w:sz w:val="52"/>
          <w:szCs w:val="52"/>
          <w:lang w:val="da-DK"/>
        </w:rPr>
      </w:pPr>
      <w:r w:rsidRPr="00260EE6">
        <w:rPr>
          <w:rFonts w:cs="Arial"/>
          <w:b/>
          <w:sz w:val="52"/>
          <w:szCs w:val="52"/>
          <w:lang w:val="da-DK"/>
        </w:rPr>
        <w:t>TENNISKLUBBEN</w:t>
      </w:r>
    </w:p>
    <w:p w14:paraId="42C06AE2" w14:textId="77777777" w:rsidR="007F7AF0" w:rsidRPr="00260EE6" w:rsidRDefault="007F7AF0" w:rsidP="007F7AF0">
      <w:pPr>
        <w:spacing w:after="200" w:line="276" w:lineRule="auto"/>
        <w:jc w:val="center"/>
        <w:rPr>
          <w:rFonts w:cs="Arial"/>
          <w:b/>
          <w:sz w:val="52"/>
          <w:szCs w:val="52"/>
          <w:lang w:val="da-DK"/>
        </w:rPr>
      </w:pPr>
      <w:r w:rsidRPr="00260EE6">
        <w:rPr>
          <w:rFonts w:cs="Arial"/>
          <w:b/>
          <w:sz w:val="52"/>
          <w:szCs w:val="52"/>
          <w:lang w:val="da-DK"/>
        </w:rPr>
        <w:t>RYVANG</w:t>
      </w:r>
    </w:p>
    <w:p w14:paraId="6AD1293B" w14:textId="77777777" w:rsidR="007F7AF0" w:rsidRPr="00260EE6" w:rsidRDefault="007F7AF0" w:rsidP="007F7AF0">
      <w:pPr>
        <w:spacing w:after="200" w:line="276" w:lineRule="auto"/>
        <w:jc w:val="center"/>
        <w:rPr>
          <w:rFonts w:cs="Arial"/>
          <w:sz w:val="24"/>
          <w:szCs w:val="24"/>
          <w:lang w:val="da-DK"/>
        </w:rPr>
      </w:pPr>
      <w:r w:rsidRPr="00260EE6">
        <w:rPr>
          <w:rFonts w:cs="Arial"/>
          <w:sz w:val="24"/>
          <w:szCs w:val="24"/>
          <w:lang w:val="da-DK"/>
        </w:rPr>
        <w:t>CVR.NR. 29544786</w:t>
      </w:r>
    </w:p>
    <w:p w14:paraId="7527A10F" w14:textId="77777777" w:rsidR="007F7AF0" w:rsidRPr="00260EE6" w:rsidRDefault="007F7AF0" w:rsidP="007F7AF0">
      <w:pPr>
        <w:spacing w:after="200" w:line="276" w:lineRule="auto"/>
        <w:jc w:val="center"/>
        <w:rPr>
          <w:rFonts w:cs="Arial"/>
          <w:sz w:val="24"/>
          <w:szCs w:val="24"/>
          <w:lang w:val="da-DK"/>
        </w:rPr>
      </w:pPr>
      <w:r w:rsidRPr="00260EE6">
        <w:rPr>
          <w:rFonts w:cs="Arial"/>
          <w:sz w:val="24"/>
          <w:szCs w:val="24"/>
          <w:lang w:val="da-DK"/>
        </w:rPr>
        <w:t>KØBENHAVNS KOMMUNE</w:t>
      </w:r>
    </w:p>
    <w:p w14:paraId="0C5ABA8F" w14:textId="77777777" w:rsidR="00750C4B" w:rsidRPr="00260EE6" w:rsidRDefault="00750C4B" w:rsidP="007F7AF0">
      <w:pPr>
        <w:spacing w:after="200" w:line="276" w:lineRule="auto"/>
        <w:jc w:val="center"/>
        <w:rPr>
          <w:rFonts w:cs="Arial"/>
          <w:b/>
          <w:sz w:val="52"/>
          <w:szCs w:val="52"/>
          <w:lang w:val="da-DK"/>
        </w:rPr>
      </w:pPr>
    </w:p>
    <w:p w14:paraId="0FB3A80A" w14:textId="77777777" w:rsidR="007F7AF0" w:rsidRPr="00260EE6" w:rsidRDefault="007F7AF0" w:rsidP="007F7AF0">
      <w:pPr>
        <w:spacing w:after="200" w:line="276" w:lineRule="auto"/>
        <w:jc w:val="center"/>
        <w:rPr>
          <w:rFonts w:cs="Arial"/>
          <w:b/>
          <w:sz w:val="52"/>
          <w:szCs w:val="52"/>
          <w:lang w:val="da-DK"/>
        </w:rPr>
      </w:pPr>
      <w:r w:rsidRPr="00260EE6">
        <w:rPr>
          <w:rFonts w:cs="Arial"/>
          <w:b/>
          <w:sz w:val="52"/>
          <w:szCs w:val="52"/>
          <w:lang w:val="da-DK"/>
        </w:rPr>
        <w:t>ÅRSREGNSKAB</w:t>
      </w:r>
    </w:p>
    <w:p w14:paraId="7A4241EC" w14:textId="2173E498" w:rsidR="007F7AF0" w:rsidRPr="00260EE6" w:rsidRDefault="000E7570" w:rsidP="007F7AF0">
      <w:pPr>
        <w:spacing w:after="200" w:line="276" w:lineRule="auto"/>
        <w:jc w:val="center"/>
        <w:rPr>
          <w:rFonts w:cs="Arial"/>
          <w:b/>
          <w:sz w:val="52"/>
          <w:szCs w:val="52"/>
          <w:lang w:val="da-DK"/>
        </w:rPr>
      </w:pPr>
      <w:r w:rsidRPr="00260EE6">
        <w:rPr>
          <w:rFonts w:cs="Arial"/>
          <w:b/>
          <w:sz w:val="52"/>
          <w:szCs w:val="52"/>
          <w:lang w:val="da-DK"/>
        </w:rPr>
        <w:t>20</w:t>
      </w:r>
      <w:r w:rsidR="006C6866" w:rsidRPr="00260EE6">
        <w:rPr>
          <w:rFonts w:cs="Arial"/>
          <w:b/>
          <w:sz w:val="52"/>
          <w:szCs w:val="52"/>
          <w:lang w:val="da-DK"/>
        </w:rPr>
        <w:t>2</w:t>
      </w:r>
      <w:r w:rsidR="00887E47">
        <w:rPr>
          <w:rFonts w:cs="Arial"/>
          <w:b/>
          <w:sz w:val="52"/>
          <w:szCs w:val="52"/>
          <w:lang w:val="da-DK"/>
        </w:rPr>
        <w:t>3</w:t>
      </w:r>
    </w:p>
    <w:p w14:paraId="5AE80713" w14:textId="11FBC3A1" w:rsidR="007F7AF0" w:rsidRPr="00260EE6" w:rsidRDefault="00E82B6B" w:rsidP="007F7AF0">
      <w:pPr>
        <w:pStyle w:val="Default"/>
        <w:jc w:val="center"/>
        <w:rPr>
          <w:rFonts w:ascii="Arial" w:hAnsi="Arial" w:cs="Arial"/>
        </w:rPr>
      </w:pPr>
      <w:r>
        <w:rPr>
          <w:rFonts w:ascii="Arial" w:hAnsi="Arial" w:cs="Arial"/>
        </w:rPr>
        <w:t>4</w:t>
      </w:r>
      <w:r w:rsidR="00887E47">
        <w:rPr>
          <w:rFonts w:ascii="Arial" w:hAnsi="Arial" w:cs="Arial"/>
        </w:rPr>
        <w:t>1</w:t>
      </w:r>
      <w:r w:rsidR="007F7AF0" w:rsidRPr="00260EE6">
        <w:rPr>
          <w:rFonts w:ascii="Arial" w:hAnsi="Arial" w:cs="Arial"/>
        </w:rPr>
        <w:t>. REGNSKABSÅR</w:t>
      </w:r>
    </w:p>
    <w:p w14:paraId="126445FD" w14:textId="77777777" w:rsidR="007F7AF0" w:rsidRPr="00260EE6" w:rsidRDefault="007F7AF0" w:rsidP="007F7AF0">
      <w:pPr>
        <w:pStyle w:val="Default"/>
        <w:jc w:val="center"/>
        <w:rPr>
          <w:rFonts w:ascii="Arial" w:hAnsi="Arial" w:cs="Arial"/>
          <w:sz w:val="32"/>
          <w:szCs w:val="32"/>
        </w:rPr>
      </w:pPr>
    </w:p>
    <w:p w14:paraId="2BDDA579" w14:textId="77777777" w:rsidR="00EA2D49" w:rsidRPr="00260EE6" w:rsidRDefault="00EA2D49" w:rsidP="007F7AF0">
      <w:pPr>
        <w:pStyle w:val="Default"/>
        <w:jc w:val="center"/>
        <w:rPr>
          <w:rFonts w:ascii="Arial" w:hAnsi="Arial" w:cs="Arial"/>
          <w:sz w:val="32"/>
          <w:szCs w:val="32"/>
        </w:rPr>
      </w:pPr>
    </w:p>
    <w:p w14:paraId="7121CD06" w14:textId="77777777" w:rsidR="007F7AF0" w:rsidRPr="00260EE6" w:rsidRDefault="007F7AF0" w:rsidP="007F7AF0">
      <w:pPr>
        <w:pStyle w:val="Default"/>
        <w:jc w:val="center"/>
        <w:rPr>
          <w:rFonts w:ascii="Arial" w:hAnsi="Arial" w:cs="Arial"/>
          <w:sz w:val="28"/>
          <w:szCs w:val="28"/>
        </w:rPr>
      </w:pPr>
    </w:p>
    <w:p w14:paraId="38C3569E" w14:textId="77777777" w:rsidR="007F7AF0" w:rsidRPr="00260EE6" w:rsidRDefault="007F7AF0" w:rsidP="007F7AF0">
      <w:pPr>
        <w:pStyle w:val="Default"/>
        <w:jc w:val="center"/>
        <w:rPr>
          <w:rFonts w:ascii="Arial" w:hAnsi="Arial" w:cs="Arial"/>
        </w:rPr>
      </w:pPr>
      <w:r w:rsidRPr="00260EE6">
        <w:rPr>
          <w:rFonts w:ascii="Arial" w:hAnsi="Arial" w:cs="Arial"/>
        </w:rPr>
        <w:t>ÅRSREGNSKABET ER FREMLAGT OG GODKENDT</w:t>
      </w:r>
    </w:p>
    <w:p w14:paraId="38DEB38E" w14:textId="77777777" w:rsidR="007F7AF0" w:rsidRPr="00260EE6" w:rsidRDefault="007F7AF0" w:rsidP="007F7AF0">
      <w:pPr>
        <w:pStyle w:val="Default"/>
        <w:jc w:val="center"/>
        <w:rPr>
          <w:rFonts w:ascii="Arial" w:hAnsi="Arial" w:cs="Arial"/>
        </w:rPr>
      </w:pPr>
      <w:r w:rsidRPr="00260EE6">
        <w:rPr>
          <w:rFonts w:ascii="Arial" w:hAnsi="Arial" w:cs="Arial"/>
        </w:rPr>
        <w:t xml:space="preserve">PÅ DEN ORDINÆRE GENERELFORSAMLING </w:t>
      </w:r>
    </w:p>
    <w:p w14:paraId="529B255A" w14:textId="5B3D7F12" w:rsidR="007F7AF0" w:rsidRPr="00260EE6" w:rsidRDefault="00750C4B" w:rsidP="007F7AF0">
      <w:pPr>
        <w:pStyle w:val="Default"/>
        <w:jc w:val="center"/>
        <w:rPr>
          <w:rFonts w:ascii="Arial" w:hAnsi="Arial" w:cs="Arial"/>
        </w:rPr>
      </w:pPr>
      <w:r w:rsidRPr="00260EE6">
        <w:rPr>
          <w:rFonts w:ascii="Arial" w:hAnsi="Arial" w:cs="Arial"/>
        </w:rPr>
        <w:t xml:space="preserve">DEN </w:t>
      </w:r>
      <w:r w:rsidR="00887E47">
        <w:rPr>
          <w:rFonts w:ascii="Arial" w:hAnsi="Arial" w:cs="Arial"/>
        </w:rPr>
        <w:t>31.JANUAR 2024</w:t>
      </w:r>
    </w:p>
    <w:p w14:paraId="24F4D493" w14:textId="77777777" w:rsidR="007F7AF0" w:rsidRPr="00260EE6" w:rsidRDefault="007F7AF0" w:rsidP="007F7AF0">
      <w:pPr>
        <w:pStyle w:val="Default"/>
        <w:jc w:val="center"/>
        <w:rPr>
          <w:rFonts w:ascii="Arial" w:hAnsi="Arial" w:cs="Arial"/>
        </w:rPr>
      </w:pPr>
    </w:p>
    <w:p w14:paraId="5F8BCDF0" w14:textId="77777777" w:rsidR="007F7AF0" w:rsidRPr="00260EE6" w:rsidRDefault="007F7AF0" w:rsidP="007F7AF0">
      <w:pPr>
        <w:pStyle w:val="Default"/>
        <w:jc w:val="center"/>
        <w:rPr>
          <w:rFonts w:ascii="Arial" w:hAnsi="Arial" w:cs="Arial"/>
        </w:rPr>
      </w:pPr>
    </w:p>
    <w:p w14:paraId="1168556B" w14:textId="77777777" w:rsidR="00EA2D49" w:rsidRPr="00260EE6" w:rsidRDefault="00EA2D49" w:rsidP="007F7AF0">
      <w:pPr>
        <w:pStyle w:val="Default"/>
        <w:jc w:val="center"/>
        <w:rPr>
          <w:rFonts w:ascii="Arial" w:hAnsi="Arial" w:cs="Arial"/>
        </w:rPr>
      </w:pPr>
    </w:p>
    <w:p w14:paraId="6AA1AC8E" w14:textId="77777777" w:rsidR="00750C4B" w:rsidRPr="00260EE6" w:rsidRDefault="007F7AF0" w:rsidP="007F7AF0">
      <w:pPr>
        <w:pStyle w:val="Default"/>
        <w:jc w:val="center"/>
        <w:rPr>
          <w:rFonts w:ascii="Arial" w:hAnsi="Arial" w:cs="Arial"/>
        </w:rPr>
      </w:pPr>
      <w:r w:rsidRPr="00260EE6">
        <w:rPr>
          <w:rFonts w:ascii="Arial" w:hAnsi="Arial" w:cs="Arial"/>
        </w:rPr>
        <w:t xml:space="preserve">DIRIGENT: </w:t>
      </w:r>
    </w:p>
    <w:p w14:paraId="5765B6C0" w14:textId="77777777" w:rsidR="00750C4B" w:rsidRDefault="00750C4B" w:rsidP="007F7AF0">
      <w:pPr>
        <w:pStyle w:val="Default"/>
        <w:jc w:val="center"/>
        <w:rPr>
          <w:rFonts w:ascii="Arial" w:hAnsi="Arial" w:cs="Arial"/>
        </w:rPr>
      </w:pPr>
    </w:p>
    <w:p w14:paraId="7420C48E" w14:textId="77777777" w:rsidR="00AF3A05" w:rsidRDefault="00AF3A05" w:rsidP="007F7AF0">
      <w:pPr>
        <w:pStyle w:val="Default"/>
        <w:jc w:val="center"/>
        <w:rPr>
          <w:rFonts w:ascii="Arial" w:hAnsi="Arial" w:cs="Arial"/>
        </w:rPr>
      </w:pPr>
    </w:p>
    <w:p w14:paraId="28216F80" w14:textId="77777777" w:rsidR="00AF3A05" w:rsidRPr="00AF3A05" w:rsidRDefault="00AF3A05" w:rsidP="00AF3A05">
      <w:pPr>
        <w:pStyle w:val="Overskrift"/>
        <w:ind w:left="2160" w:firstLine="720"/>
        <w:rPr>
          <w:rFonts w:ascii="Arial" w:hAnsi="Arial" w:cs="Arial"/>
          <w:color w:val="auto"/>
        </w:rPr>
      </w:pPr>
      <w:r w:rsidRPr="00AF3A05">
        <w:rPr>
          <w:rFonts w:ascii="Arial" w:hAnsi="Arial" w:cs="Arial"/>
          <w:color w:val="auto"/>
        </w:rPr>
        <w:t>-----------------------------------</w:t>
      </w:r>
    </w:p>
    <w:p w14:paraId="25BF5B57" w14:textId="77777777" w:rsidR="00BF46FC" w:rsidRPr="00260EE6" w:rsidRDefault="00AF3A05" w:rsidP="007F7AF0">
      <w:pPr>
        <w:pStyle w:val="Default"/>
        <w:jc w:val="center"/>
        <w:rPr>
          <w:rFonts w:ascii="Arial" w:hAnsi="Arial" w:cs="Arial"/>
        </w:rPr>
      </w:pPr>
      <w:r w:rsidRPr="005045BE">
        <w:rPr>
          <w:highlight w:val="yellow"/>
        </w:rPr>
        <w:t>ØYVIND REEBIRK SØTOFT</w:t>
      </w:r>
    </w:p>
    <w:p w14:paraId="391FEA47" w14:textId="77777777" w:rsidR="00750C4B" w:rsidRPr="00260EE6" w:rsidRDefault="007F7AF0" w:rsidP="00750C4B">
      <w:pPr>
        <w:pStyle w:val="Overskrift"/>
        <w:ind w:left="2160" w:firstLine="720"/>
        <w:rPr>
          <w:rFonts w:ascii="Arial" w:hAnsi="Arial" w:cs="Arial"/>
          <w:b/>
        </w:rPr>
      </w:pPr>
      <w:r w:rsidRPr="00260EE6">
        <w:rPr>
          <w:rFonts w:ascii="Arial" w:hAnsi="Arial" w:cs="Arial"/>
          <w:b/>
          <w:sz w:val="24"/>
          <w:szCs w:val="24"/>
        </w:rPr>
        <w:br w:type="page"/>
      </w:r>
    </w:p>
    <w:sdt>
      <w:sdtPr>
        <w:rPr>
          <w:rFonts w:ascii="Arial" w:eastAsiaTheme="minorHAnsi" w:hAnsi="Arial" w:cs="Arial"/>
          <w:color w:val="auto"/>
          <w:sz w:val="20"/>
          <w:szCs w:val="22"/>
          <w:lang w:val="en-US" w:eastAsia="en-US"/>
        </w:rPr>
        <w:id w:val="2057272060"/>
        <w:docPartObj>
          <w:docPartGallery w:val="Table of Contents"/>
          <w:docPartUnique/>
        </w:docPartObj>
      </w:sdtPr>
      <w:sdtEndPr>
        <w:rPr>
          <w:b/>
          <w:bCs/>
        </w:rPr>
      </w:sdtEndPr>
      <w:sdtContent>
        <w:p w14:paraId="186B7F2F" w14:textId="77777777" w:rsidR="00750C4B" w:rsidRPr="00260EE6" w:rsidRDefault="00750C4B">
          <w:pPr>
            <w:pStyle w:val="Overskrift"/>
            <w:rPr>
              <w:rFonts w:ascii="Arial" w:hAnsi="Arial" w:cs="Arial"/>
            </w:rPr>
          </w:pPr>
        </w:p>
        <w:p w14:paraId="6EFAFC4C" w14:textId="77777777" w:rsidR="00750C4B" w:rsidRPr="00260EE6" w:rsidRDefault="00750C4B">
          <w:pPr>
            <w:pStyle w:val="Overskrift"/>
            <w:rPr>
              <w:rFonts w:ascii="Arial" w:hAnsi="Arial" w:cs="Arial"/>
              <w:b/>
              <w:color w:val="FF0000"/>
            </w:rPr>
          </w:pPr>
        </w:p>
        <w:p w14:paraId="2DADE1BA" w14:textId="77777777" w:rsidR="00750C4B" w:rsidRPr="00260EE6" w:rsidRDefault="00750C4B">
          <w:pPr>
            <w:pStyle w:val="Overskrift"/>
            <w:rPr>
              <w:rFonts w:ascii="Arial" w:hAnsi="Arial" w:cs="Arial"/>
            </w:rPr>
          </w:pPr>
        </w:p>
        <w:p w14:paraId="02B968A0" w14:textId="77777777" w:rsidR="00750C4B" w:rsidRPr="00260EE6" w:rsidRDefault="00750C4B">
          <w:pPr>
            <w:pStyle w:val="Overskrift"/>
            <w:rPr>
              <w:rFonts w:ascii="Arial" w:hAnsi="Arial" w:cs="Arial"/>
              <w:b/>
              <w:color w:val="auto"/>
            </w:rPr>
          </w:pPr>
          <w:r w:rsidRPr="00260EE6">
            <w:rPr>
              <w:rFonts w:ascii="Arial" w:hAnsi="Arial" w:cs="Arial"/>
              <w:b/>
              <w:color w:val="auto"/>
            </w:rPr>
            <w:t>Indholdsfortegnelse</w:t>
          </w:r>
        </w:p>
        <w:p w14:paraId="1DEF839D" w14:textId="77777777" w:rsidR="00750C4B" w:rsidRPr="00260EE6" w:rsidRDefault="00750C4B" w:rsidP="00750C4B">
          <w:pPr>
            <w:rPr>
              <w:rFonts w:cs="Arial"/>
              <w:lang w:val="da-DK" w:eastAsia="da-DK"/>
            </w:rPr>
          </w:pPr>
        </w:p>
        <w:p w14:paraId="699528DD" w14:textId="68EE9396" w:rsidR="00EF0811" w:rsidRDefault="00750C4B">
          <w:pPr>
            <w:pStyle w:val="Indholdsfortegnelse1"/>
            <w:tabs>
              <w:tab w:val="right" w:leader="dot" w:pos="9017"/>
            </w:tabs>
            <w:rPr>
              <w:rFonts w:asciiTheme="minorHAnsi" w:eastAsiaTheme="minorEastAsia" w:hAnsiTheme="minorHAnsi"/>
              <w:noProof/>
              <w:sz w:val="22"/>
              <w:lang w:val="da-DK" w:eastAsia="da-DK"/>
            </w:rPr>
          </w:pPr>
          <w:r w:rsidRPr="00260EE6">
            <w:rPr>
              <w:rFonts w:cs="Arial"/>
            </w:rPr>
            <w:fldChar w:fldCharType="begin"/>
          </w:r>
          <w:r w:rsidRPr="00260EE6">
            <w:rPr>
              <w:rFonts w:cs="Arial"/>
            </w:rPr>
            <w:instrText xml:space="preserve"> TOC \o "1-3" \h \z \u </w:instrText>
          </w:r>
          <w:r w:rsidRPr="00260EE6">
            <w:rPr>
              <w:rFonts w:cs="Arial"/>
            </w:rPr>
            <w:fldChar w:fldCharType="separate"/>
          </w:r>
          <w:hyperlink w:anchor="_Toc156131071" w:history="1">
            <w:r w:rsidR="00EF0811" w:rsidRPr="00342C96">
              <w:rPr>
                <w:rStyle w:val="Hyperlink"/>
                <w:rFonts w:cs="Arial"/>
                <w:b/>
                <w:noProof/>
                <w:lang w:val="da-DK"/>
              </w:rPr>
              <w:t>Kluboplysninger</w:t>
            </w:r>
            <w:r w:rsidR="00EF0811">
              <w:rPr>
                <w:noProof/>
                <w:webHidden/>
              </w:rPr>
              <w:tab/>
            </w:r>
            <w:r w:rsidR="00EF0811">
              <w:rPr>
                <w:noProof/>
                <w:webHidden/>
              </w:rPr>
              <w:fldChar w:fldCharType="begin"/>
            </w:r>
            <w:r w:rsidR="00EF0811">
              <w:rPr>
                <w:noProof/>
                <w:webHidden/>
              </w:rPr>
              <w:instrText xml:space="preserve"> PAGEREF _Toc156131071 \h </w:instrText>
            </w:r>
            <w:r w:rsidR="00EF0811">
              <w:rPr>
                <w:noProof/>
                <w:webHidden/>
              </w:rPr>
            </w:r>
            <w:r w:rsidR="00EF0811">
              <w:rPr>
                <w:noProof/>
                <w:webHidden/>
              </w:rPr>
              <w:fldChar w:fldCharType="separate"/>
            </w:r>
            <w:r w:rsidR="00EF0811">
              <w:rPr>
                <w:noProof/>
                <w:webHidden/>
              </w:rPr>
              <w:t>3</w:t>
            </w:r>
            <w:r w:rsidR="00EF0811">
              <w:rPr>
                <w:noProof/>
                <w:webHidden/>
              </w:rPr>
              <w:fldChar w:fldCharType="end"/>
            </w:r>
          </w:hyperlink>
        </w:p>
        <w:p w14:paraId="1A4D9BED" w14:textId="197F33C8" w:rsidR="00EF0811" w:rsidRDefault="00844F01">
          <w:pPr>
            <w:pStyle w:val="Indholdsfortegnelse1"/>
            <w:tabs>
              <w:tab w:val="right" w:leader="dot" w:pos="9017"/>
            </w:tabs>
            <w:rPr>
              <w:rFonts w:asciiTheme="minorHAnsi" w:eastAsiaTheme="minorEastAsia" w:hAnsiTheme="minorHAnsi"/>
              <w:noProof/>
              <w:sz w:val="22"/>
              <w:lang w:val="da-DK" w:eastAsia="da-DK"/>
            </w:rPr>
          </w:pPr>
          <w:hyperlink w:anchor="_Toc156131072" w:history="1">
            <w:r w:rsidR="00EF0811" w:rsidRPr="00342C96">
              <w:rPr>
                <w:rStyle w:val="Hyperlink"/>
                <w:rFonts w:cs="Arial"/>
                <w:b/>
                <w:noProof/>
                <w:lang w:val="da-DK"/>
              </w:rPr>
              <w:t>Ledelsespåtegning</w:t>
            </w:r>
            <w:r w:rsidR="00EF0811">
              <w:rPr>
                <w:noProof/>
                <w:webHidden/>
              </w:rPr>
              <w:tab/>
            </w:r>
            <w:r w:rsidR="00EF0811">
              <w:rPr>
                <w:noProof/>
                <w:webHidden/>
              </w:rPr>
              <w:fldChar w:fldCharType="begin"/>
            </w:r>
            <w:r w:rsidR="00EF0811">
              <w:rPr>
                <w:noProof/>
                <w:webHidden/>
              </w:rPr>
              <w:instrText xml:space="preserve"> PAGEREF _Toc156131072 \h </w:instrText>
            </w:r>
            <w:r w:rsidR="00EF0811">
              <w:rPr>
                <w:noProof/>
                <w:webHidden/>
              </w:rPr>
            </w:r>
            <w:r w:rsidR="00EF0811">
              <w:rPr>
                <w:noProof/>
                <w:webHidden/>
              </w:rPr>
              <w:fldChar w:fldCharType="separate"/>
            </w:r>
            <w:r w:rsidR="00EF0811">
              <w:rPr>
                <w:noProof/>
                <w:webHidden/>
              </w:rPr>
              <w:t>4</w:t>
            </w:r>
            <w:r w:rsidR="00EF0811">
              <w:rPr>
                <w:noProof/>
                <w:webHidden/>
              </w:rPr>
              <w:fldChar w:fldCharType="end"/>
            </w:r>
          </w:hyperlink>
        </w:p>
        <w:p w14:paraId="2E638D51" w14:textId="7ED93297" w:rsidR="00EF0811" w:rsidRDefault="00844F01">
          <w:pPr>
            <w:pStyle w:val="Indholdsfortegnelse1"/>
            <w:tabs>
              <w:tab w:val="right" w:leader="dot" w:pos="9017"/>
            </w:tabs>
            <w:rPr>
              <w:rFonts w:asciiTheme="minorHAnsi" w:eastAsiaTheme="minorEastAsia" w:hAnsiTheme="minorHAnsi"/>
              <w:noProof/>
              <w:sz w:val="22"/>
              <w:lang w:val="da-DK" w:eastAsia="da-DK"/>
            </w:rPr>
          </w:pPr>
          <w:hyperlink w:anchor="_Toc156131073" w:history="1">
            <w:r w:rsidR="00EF0811" w:rsidRPr="00342C96">
              <w:rPr>
                <w:rStyle w:val="Hyperlink"/>
                <w:rFonts w:cs="Arial"/>
                <w:b/>
                <w:noProof/>
                <w:lang w:val="da-DK"/>
              </w:rPr>
              <w:t>Den uafhængige revisors påtegning</w:t>
            </w:r>
            <w:r w:rsidR="00EF0811">
              <w:rPr>
                <w:noProof/>
                <w:webHidden/>
              </w:rPr>
              <w:tab/>
            </w:r>
            <w:r w:rsidR="00EF0811">
              <w:rPr>
                <w:noProof/>
                <w:webHidden/>
              </w:rPr>
              <w:fldChar w:fldCharType="begin"/>
            </w:r>
            <w:r w:rsidR="00EF0811">
              <w:rPr>
                <w:noProof/>
                <w:webHidden/>
              </w:rPr>
              <w:instrText xml:space="preserve"> PAGEREF _Toc156131073 \h </w:instrText>
            </w:r>
            <w:r w:rsidR="00EF0811">
              <w:rPr>
                <w:noProof/>
                <w:webHidden/>
              </w:rPr>
            </w:r>
            <w:r w:rsidR="00EF0811">
              <w:rPr>
                <w:noProof/>
                <w:webHidden/>
              </w:rPr>
              <w:fldChar w:fldCharType="separate"/>
            </w:r>
            <w:r w:rsidR="00EF0811">
              <w:rPr>
                <w:noProof/>
                <w:webHidden/>
              </w:rPr>
              <w:t>5</w:t>
            </w:r>
            <w:r w:rsidR="00EF0811">
              <w:rPr>
                <w:noProof/>
                <w:webHidden/>
              </w:rPr>
              <w:fldChar w:fldCharType="end"/>
            </w:r>
          </w:hyperlink>
        </w:p>
        <w:p w14:paraId="3C313B6F" w14:textId="2277A333" w:rsidR="00EF0811" w:rsidRDefault="00844F01">
          <w:pPr>
            <w:pStyle w:val="Indholdsfortegnelse1"/>
            <w:tabs>
              <w:tab w:val="right" w:leader="dot" w:pos="9017"/>
            </w:tabs>
            <w:rPr>
              <w:rFonts w:asciiTheme="minorHAnsi" w:eastAsiaTheme="minorEastAsia" w:hAnsiTheme="minorHAnsi"/>
              <w:noProof/>
              <w:sz w:val="22"/>
              <w:lang w:val="da-DK" w:eastAsia="da-DK"/>
            </w:rPr>
          </w:pPr>
          <w:hyperlink w:anchor="_Toc156131074" w:history="1">
            <w:r w:rsidR="00EF0811" w:rsidRPr="00342C96">
              <w:rPr>
                <w:rStyle w:val="Hyperlink"/>
                <w:rFonts w:cs="Arial"/>
                <w:b/>
                <w:noProof/>
                <w:lang w:val="da-DK"/>
              </w:rPr>
              <w:t>Ledelsesberetning for sæsonen 2023</w:t>
            </w:r>
            <w:r w:rsidR="00EF0811">
              <w:rPr>
                <w:noProof/>
                <w:webHidden/>
              </w:rPr>
              <w:tab/>
            </w:r>
            <w:r w:rsidR="00EF0811">
              <w:rPr>
                <w:noProof/>
                <w:webHidden/>
              </w:rPr>
              <w:fldChar w:fldCharType="begin"/>
            </w:r>
            <w:r w:rsidR="00EF0811">
              <w:rPr>
                <w:noProof/>
                <w:webHidden/>
              </w:rPr>
              <w:instrText xml:space="preserve"> PAGEREF _Toc156131074 \h </w:instrText>
            </w:r>
            <w:r w:rsidR="00EF0811">
              <w:rPr>
                <w:noProof/>
                <w:webHidden/>
              </w:rPr>
            </w:r>
            <w:r w:rsidR="00EF0811">
              <w:rPr>
                <w:noProof/>
                <w:webHidden/>
              </w:rPr>
              <w:fldChar w:fldCharType="separate"/>
            </w:r>
            <w:r w:rsidR="00EF0811">
              <w:rPr>
                <w:noProof/>
                <w:webHidden/>
              </w:rPr>
              <w:t>6</w:t>
            </w:r>
            <w:r w:rsidR="00EF0811">
              <w:rPr>
                <w:noProof/>
                <w:webHidden/>
              </w:rPr>
              <w:fldChar w:fldCharType="end"/>
            </w:r>
          </w:hyperlink>
        </w:p>
        <w:p w14:paraId="47C1F774" w14:textId="5099B72C" w:rsidR="00EF0811" w:rsidRDefault="00844F01">
          <w:pPr>
            <w:pStyle w:val="Indholdsfortegnelse1"/>
            <w:tabs>
              <w:tab w:val="right" w:leader="dot" w:pos="9017"/>
            </w:tabs>
            <w:rPr>
              <w:rFonts w:asciiTheme="minorHAnsi" w:eastAsiaTheme="minorEastAsia" w:hAnsiTheme="minorHAnsi"/>
              <w:noProof/>
              <w:sz w:val="22"/>
              <w:lang w:val="da-DK" w:eastAsia="da-DK"/>
            </w:rPr>
          </w:pPr>
          <w:hyperlink w:anchor="_Toc156131075" w:history="1">
            <w:r w:rsidR="00EF0811" w:rsidRPr="00342C96">
              <w:rPr>
                <w:rStyle w:val="Hyperlink"/>
                <w:rFonts w:cs="Arial"/>
                <w:b/>
                <w:noProof/>
                <w:lang w:val="da-DK"/>
              </w:rPr>
              <w:t>Anvendt regnskabspraksis</w:t>
            </w:r>
            <w:r w:rsidR="00EF0811">
              <w:rPr>
                <w:noProof/>
                <w:webHidden/>
              </w:rPr>
              <w:tab/>
            </w:r>
            <w:r w:rsidR="00EF0811">
              <w:rPr>
                <w:noProof/>
                <w:webHidden/>
              </w:rPr>
              <w:fldChar w:fldCharType="begin"/>
            </w:r>
            <w:r w:rsidR="00EF0811">
              <w:rPr>
                <w:noProof/>
                <w:webHidden/>
              </w:rPr>
              <w:instrText xml:space="preserve"> PAGEREF _Toc156131075 \h </w:instrText>
            </w:r>
            <w:r w:rsidR="00EF0811">
              <w:rPr>
                <w:noProof/>
                <w:webHidden/>
              </w:rPr>
            </w:r>
            <w:r w:rsidR="00EF0811">
              <w:rPr>
                <w:noProof/>
                <w:webHidden/>
              </w:rPr>
              <w:fldChar w:fldCharType="separate"/>
            </w:r>
            <w:r w:rsidR="00EF0811">
              <w:rPr>
                <w:noProof/>
                <w:webHidden/>
              </w:rPr>
              <w:t>8</w:t>
            </w:r>
            <w:r w:rsidR="00EF0811">
              <w:rPr>
                <w:noProof/>
                <w:webHidden/>
              </w:rPr>
              <w:fldChar w:fldCharType="end"/>
            </w:r>
          </w:hyperlink>
        </w:p>
        <w:p w14:paraId="773EE6B8" w14:textId="74951A0B" w:rsidR="00EF0811" w:rsidRDefault="00844F01">
          <w:pPr>
            <w:pStyle w:val="Indholdsfortegnelse1"/>
            <w:tabs>
              <w:tab w:val="right" w:leader="dot" w:pos="9017"/>
            </w:tabs>
            <w:rPr>
              <w:rFonts w:asciiTheme="minorHAnsi" w:eastAsiaTheme="minorEastAsia" w:hAnsiTheme="minorHAnsi"/>
              <w:noProof/>
              <w:sz w:val="22"/>
              <w:lang w:val="da-DK" w:eastAsia="da-DK"/>
            </w:rPr>
          </w:pPr>
          <w:hyperlink w:anchor="_Toc156131076" w:history="1">
            <w:r w:rsidR="00EF0811" w:rsidRPr="00342C96">
              <w:rPr>
                <w:rStyle w:val="Hyperlink"/>
                <w:rFonts w:cs="Arial"/>
                <w:b/>
                <w:noProof/>
              </w:rPr>
              <w:t>Resultatopgørelse pr. 31.12.2023</w:t>
            </w:r>
            <w:r w:rsidR="00EF0811">
              <w:rPr>
                <w:noProof/>
                <w:webHidden/>
              </w:rPr>
              <w:tab/>
            </w:r>
            <w:r w:rsidR="00EF0811">
              <w:rPr>
                <w:noProof/>
                <w:webHidden/>
              </w:rPr>
              <w:fldChar w:fldCharType="begin"/>
            </w:r>
            <w:r w:rsidR="00EF0811">
              <w:rPr>
                <w:noProof/>
                <w:webHidden/>
              </w:rPr>
              <w:instrText xml:space="preserve"> PAGEREF _Toc156131076 \h </w:instrText>
            </w:r>
            <w:r w:rsidR="00EF0811">
              <w:rPr>
                <w:noProof/>
                <w:webHidden/>
              </w:rPr>
            </w:r>
            <w:r w:rsidR="00EF0811">
              <w:rPr>
                <w:noProof/>
                <w:webHidden/>
              </w:rPr>
              <w:fldChar w:fldCharType="separate"/>
            </w:r>
            <w:r w:rsidR="00EF0811">
              <w:rPr>
                <w:noProof/>
                <w:webHidden/>
              </w:rPr>
              <w:t>9</w:t>
            </w:r>
            <w:r w:rsidR="00EF0811">
              <w:rPr>
                <w:noProof/>
                <w:webHidden/>
              </w:rPr>
              <w:fldChar w:fldCharType="end"/>
            </w:r>
          </w:hyperlink>
        </w:p>
        <w:p w14:paraId="432608EB" w14:textId="6B839B44" w:rsidR="00EF0811" w:rsidRDefault="00844F01">
          <w:pPr>
            <w:pStyle w:val="Indholdsfortegnelse1"/>
            <w:tabs>
              <w:tab w:val="right" w:leader="dot" w:pos="9017"/>
            </w:tabs>
            <w:rPr>
              <w:rFonts w:asciiTheme="minorHAnsi" w:eastAsiaTheme="minorEastAsia" w:hAnsiTheme="minorHAnsi"/>
              <w:noProof/>
              <w:sz w:val="22"/>
              <w:lang w:val="da-DK" w:eastAsia="da-DK"/>
            </w:rPr>
          </w:pPr>
          <w:hyperlink w:anchor="_Toc156131077" w:history="1">
            <w:r w:rsidR="00EF0811" w:rsidRPr="00342C96">
              <w:rPr>
                <w:rStyle w:val="Hyperlink"/>
                <w:rFonts w:cs="Arial"/>
                <w:b/>
                <w:noProof/>
                <w:lang w:val="da-DK"/>
              </w:rPr>
              <w:t>Balance pr. 31.12.2023</w:t>
            </w:r>
            <w:r w:rsidR="00EF0811">
              <w:rPr>
                <w:noProof/>
                <w:webHidden/>
              </w:rPr>
              <w:tab/>
            </w:r>
            <w:r w:rsidR="00EF0811">
              <w:rPr>
                <w:noProof/>
                <w:webHidden/>
              </w:rPr>
              <w:fldChar w:fldCharType="begin"/>
            </w:r>
            <w:r w:rsidR="00EF0811">
              <w:rPr>
                <w:noProof/>
                <w:webHidden/>
              </w:rPr>
              <w:instrText xml:space="preserve"> PAGEREF _Toc156131077 \h </w:instrText>
            </w:r>
            <w:r w:rsidR="00EF0811">
              <w:rPr>
                <w:noProof/>
                <w:webHidden/>
              </w:rPr>
            </w:r>
            <w:r w:rsidR="00EF0811">
              <w:rPr>
                <w:noProof/>
                <w:webHidden/>
              </w:rPr>
              <w:fldChar w:fldCharType="separate"/>
            </w:r>
            <w:r w:rsidR="00EF0811">
              <w:rPr>
                <w:noProof/>
                <w:webHidden/>
              </w:rPr>
              <w:t>10</w:t>
            </w:r>
            <w:r w:rsidR="00EF0811">
              <w:rPr>
                <w:noProof/>
                <w:webHidden/>
              </w:rPr>
              <w:fldChar w:fldCharType="end"/>
            </w:r>
          </w:hyperlink>
        </w:p>
        <w:p w14:paraId="253104C0" w14:textId="499D9AA9" w:rsidR="00EF0811" w:rsidRDefault="00844F01">
          <w:pPr>
            <w:pStyle w:val="Indholdsfortegnelse1"/>
            <w:tabs>
              <w:tab w:val="right" w:leader="dot" w:pos="9017"/>
            </w:tabs>
            <w:rPr>
              <w:rFonts w:asciiTheme="minorHAnsi" w:eastAsiaTheme="minorEastAsia" w:hAnsiTheme="minorHAnsi"/>
              <w:noProof/>
              <w:sz w:val="22"/>
              <w:lang w:val="da-DK" w:eastAsia="da-DK"/>
            </w:rPr>
          </w:pPr>
          <w:hyperlink w:anchor="_Toc156131078" w:history="1">
            <w:r w:rsidR="00EF0811" w:rsidRPr="00342C96">
              <w:rPr>
                <w:rStyle w:val="Hyperlink"/>
                <w:rFonts w:cs="Arial"/>
                <w:b/>
                <w:noProof/>
                <w:lang w:val="da-DK"/>
              </w:rPr>
              <w:t>Noter</w:t>
            </w:r>
            <w:r w:rsidR="00EF0811">
              <w:rPr>
                <w:noProof/>
                <w:webHidden/>
              </w:rPr>
              <w:tab/>
            </w:r>
            <w:r w:rsidR="00EF0811">
              <w:rPr>
                <w:noProof/>
                <w:webHidden/>
              </w:rPr>
              <w:fldChar w:fldCharType="begin"/>
            </w:r>
            <w:r w:rsidR="00EF0811">
              <w:rPr>
                <w:noProof/>
                <w:webHidden/>
              </w:rPr>
              <w:instrText xml:space="preserve"> PAGEREF _Toc156131078 \h </w:instrText>
            </w:r>
            <w:r w:rsidR="00EF0811">
              <w:rPr>
                <w:noProof/>
                <w:webHidden/>
              </w:rPr>
            </w:r>
            <w:r w:rsidR="00EF0811">
              <w:rPr>
                <w:noProof/>
                <w:webHidden/>
              </w:rPr>
              <w:fldChar w:fldCharType="separate"/>
            </w:r>
            <w:r w:rsidR="00EF0811">
              <w:rPr>
                <w:noProof/>
                <w:webHidden/>
              </w:rPr>
              <w:t>11</w:t>
            </w:r>
            <w:r w:rsidR="00EF0811">
              <w:rPr>
                <w:noProof/>
                <w:webHidden/>
              </w:rPr>
              <w:fldChar w:fldCharType="end"/>
            </w:r>
          </w:hyperlink>
        </w:p>
        <w:p w14:paraId="51BC1362" w14:textId="29958ED4" w:rsidR="00750C4B" w:rsidRPr="00260EE6" w:rsidRDefault="00750C4B">
          <w:pPr>
            <w:rPr>
              <w:rFonts w:cs="Arial"/>
            </w:rPr>
          </w:pPr>
          <w:r w:rsidRPr="00260EE6">
            <w:rPr>
              <w:rFonts w:cs="Arial"/>
              <w:bCs/>
            </w:rPr>
            <w:fldChar w:fldCharType="end"/>
          </w:r>
        </w:p>
      </w:sdtContent>
    </w:sdt>
    <w:p w14:paraId="37407C21" w14:textId="77777777" w:rsidR="00750C4B" w:rsidRPr="00260EE6" w:rsidRDefault="00750C4B" w:rsidP="00252DC2">
      <w:pPr>
        <w:spacing w:after="200" w:line="276" w:lineRule="auto"/>
        <w:rPr>
          <w:rFonts w:eastAsiaTheme="majorEastAsia" w:cs="Arial"/>
          <w:b/>
          <w:color w:val="365F91" w:themeColor="accent1" w:themeShade="BF"/>
          <w:sz w:val="32"/>
          <w:szCs w:val="32"/>
          <w:lang w:val="da-DK" w:eastAsia="da-DK"/>
        </w:rPr>
      </w:pPr>
      <w:r w:rsidRPr="00260EE6">
        <w:rPr>
          <w:rFonts w:cs="Arial"/>
          <w:b/>
        </w:rPr>
        <w:br w:type="page"/>
      </w:r>
    </w:p>
    <w:p w14:paraId="3FE6DC8C" w14:textId="77777777" w:rsidR="007F7AF0" w:rsidRPr="00260EE6" w:rsidRDefault="007F7AF0" w:rsidP="00363869">
      <w:pPr>
        <w:pStyle w:val="Overskrift1"/>
        <w:rPr>
          <w:rFonts w:ascii="Arial" w:hAnsi="Arial" w:cs="Arial"/>
          <w:b/>
          <w:color w:val="auto"/>
          <w:lang w:val="da-DK"/>
        </w:rPr>
      </w:pPr>
      <w:bookmarkStart w:id="1" w:name="_Toc506630617"/>
      <w:bookmarkStart w:id="2" w:name="_Toc156131071"/>
      <w:r w:rsidRPr="00260EE6">
        <w:rPr>
          <w:rFonts w:ascii="Arial" w:hAnsi="Arial" w:cs="Arial"/>
          <w:b/>
          <w:color w:val="auto"/>
          <w:lang w:val="da-DK"/>
        </w:rPr>
        <w:lastRenderedPageBreak/>
        <w:t>Kluboplysninger</w:t>
      </w:r>
      <w:bookmarkEnd w:id="1"/>
      <w:bookmarkEnd w:id="2"/>
    </w:p>
    <w:p w14:paraId="16A7C98B" w14:textId="77777777" w:rsidR="007F7AF0" w:rsidRPr="00260EE6" w:rsidRDefault="007F7AF0" w:rsidP="007F7AF0">
      <w:pPr>
        <w:pStyle w:val="Default"/>
        <w:rPr>
          <w:rFonts w:ascii="Arial" w:hAnsi="Arial" w:cs="Arial"/>
          <w:color w:val="auto"/>
          <w:sz w:val="22"/>
          <w:szCs w:val="22"/>
        </w:rPr>
      </w:pPr>
    </w:p>
    <w:p w14:paraId="3DEB9570"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Foreningens navn</w:t>
      </w:r>
      <w:r w:rsidR="00750C4B" w:rsidRPr="00260EE6">
        <w:rPr>
          <w:rFonts w:ascii="Arial" w:hAnsi="Arial" w:cs="Arial"/>
          <w:color w:val="auto"/>
          <w:sz w:val="22"/>
          <w:szCs w:val="22"/>
        </w:rPr>
        <w:t>:</w:t>
      </w:r>
      <w:r w:rsidRPr="00260EE6">
        <w:rPr>
          <w:rFonts w:ascii="Arial" w:hAnsi="Arial" w:cs="Arial"/>
          <w:color w:val="auto"/>
          <w:sz w:val="22"/>
          <w:szCs w:val="22"/>
        </w:rPr>
        <w:t xml:space="preserve">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Tennisklub</w:t>
      </w:r>
      <w:r w:rsidR="00750C4B" w:rsidRPr="00260EE6">
        <w:rPr>
          <w:rFonts w:ascii="Arial" w:hAnsi="Arial" w:cs="Arial"/>
          <w:color w:val="auto"/>
          <w:sz w:val="22"/>
          <w:szCs w:val="22"/>
        </w:rPr>
        <w:t>ben</w:t>
      </w:r>
      <w:r w:rsidRPr="00260EE6">
        <w:rPr>
          <w:rFonts w:ascii="Arial" w:hAnsi="Arial" w:cs="Arial"/>
          <w:color w:val="auto"/>
          <w:sz w:val="22"/>
          <w:szCs w:val="22"/>
        </w:rPr>
        <w:t xml:space="preserve"> </w:t>
      </w:r>
      <w:proofErr w:type="spellStart"/>
      <w:r w:rsidRPr="00260EE6">
        <w:rPr>
          <w:rFonts w:ascii="Arial" w:hAnsi="Arial" w:cs="Arial"/>
          <w:color w:val="auto"/>
          <w:sz w:val="22"/>
          <w:szCs w:val="22"/>
        </w:rPr>
        <w:t>Ryvang</w:t>
      </w:r>
      <w:proofErr w:type="spellEnd"/>
    </w:p>
    <w:p w14:paraId="11D0CF85" w14:textId="77777777" w:rsidR="007F7AF0" w:rsidRPr="00260EE6" w:rsidRDefault="007F7AF0" w:rsidP="007F7AF0">
      <w:pPr>
        <w:pStyle w:val="Default"/>
        <w:rPr>
          <w:rFonts w:ascii="Arial" w:hAnsi="Arial" w:cs="Arial"/>
          <w:color w:val="auto"/>
          <w:sz w:val="22"/>
          <w:szCs w:val="22"/>
        </w:rPr>
      </w:pPr>
    </w:p>
    <w:p w14:paraId="12B5CF07" w14:textId="77777777" w:rsidR="007F7AF0" w:rsidRPr="00260EE6" w:rsidRDefault="007F7AF0" w:rsidP="007F7AF0">
      <w:pPr>
        <w:pStyle w:val="Default"/>
        <w:rPr>
          <w:rFonts w:ascii="Arial" w:hAnsi="Arial" w:cs="Arial"/>
          <w:color w:val="auto"/>
          <w:sz w:val="22"/>
          <w:szCs w:val="22"/>
        </w:rPr>
      </w:pPr>
    </w:p>
    <w:p w14:paraId="63D3EB60" w14:textId="21DBA7A6"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Adresse:</w:t>
      </w:r>
      <w:r w:rsidRPr="00260EE6">
        <w:rPr>
          <w:rFonts w:ascii="Arial" w:hAnsi="Arial" w:cs="Arial"/>
          <w:color w:val="auto"/>
          <w:sz w:val="22"/>
          <w:szCs w:val="22"/>
        </w:rPr>
        <w:tab/>
      </w:r>
      <w:r w:rsidRPr="00260EE6">
        <w:rPr>
          <w:rFonts w:ascii="Arial" w:hAnsi="Arial" w:cs="Arial"/>
          <w:color w:val="auto"/>
          <w:sz w:val="22"/>
          <w:szCs w:val="22"/>
        </w:rPr>
        <w:tab/>
        <w:t xml:space="preserve"> </w:t>
      </w:r>
      <w:r w:rsidRPr="00260EE6">
        <w:rPr>
          <w:rFonts w:ascii="Arial" w:hAnsi="Arial" w:cs="Arial"/>
          <w:color w:val="auto"/>
          <w:sz w:val="22"/>
          <w:szCs w:val="22"/>
        </w:rPr>
        <w:tab/>
      </w:r>
      <w:r w:rsidRPr="00260EE6">
        <w:rPr>
          <w:rFonts w:ascii="Arial" w:hAnsi="Arial" w:cs="Arial"/>
          <w:color w:val="auto"/>
          <w:sz w:val="22"/>
          <w:szCs w:val="22"/>
        </w:rPr>
        <w:tab/>
      </w:r>
      <w:r w:rsidR="00001851">
        <w:rPr>
          <w:rFonts w:ascii="Arial" w:hAnsi="Arial" w:cs="Arial"/>
          <w:color w:val="auto"/>
          <w:sz w:val="22"/>
          <w:szCs w:val="22"/>
        </w:rPr>
        <w:t>Lyngbyvej 110</w:t>
      </w:r>
      <w:r w:rsidRPr="00260EE6">
        <w:rPr>
          <w:rFonts w:ascii="Arial" w:hAnsi="Arial" w:cs="Arial"/>
          <w:color w:val="auto"/>
          <w:sz w:val="22"/>
          <w:szCs w:val="22"/>
        </w:rPr>
        <w:t xml:space="preserve"> </w:t>
      </w:r>
    </w:p>
    <w:p w14:paraId="53F9A5AE" w14:textId="77777777" w:rsidR="007F7AF0" w:rsidRPr="00260EE6" w:rsidRDefault="007F7AF0" w:rsidP="007F7AF0">
      <w:pPr>
        <w:pStyle w:val="Default"/>
        <w:ind w:left="2880" w:firstLine="720"/>
        <w:rPr>
          <w:rFonts w:ascii="Arial" w:hAnsi="Arial" w:cs="Arial"/>
          <w:color w:val="auto"/>
          <w:sz w:val="22"/>
          <w:szCs w:val="22"/>
        </w:rPr>
      </w:pPr>
    </w:p>
    <w:p w14:paraId="2B55DBF4" w14:textId="77777777" w:rsidR="007F7AF0" w:rsidRPr="00260EE6" w:rsidRDefault="007F7AF0"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2100 København Ø </w:t>
      </w:r>
    </w:p>
    <w:p w14:paraId="17E3EE05" w14:textId="77777777" w:rsidR="007F7AF0" w:rsidRPr="00260EE6" w:rsidRDefault="007F7AF0" w:rsidP="007F7AF0">
      <w:pPr>
        <w:pStyle w:val="Default"/>
        <w:rPr>
          <w:rFonts w:ascii="Arial" w:hAnsi="Arial" w:cs="Arial"/>
          <w:color w:val="auto"/>
          <w:sz w:val="22"/>
          <w:szCs w:val="22"/>
        </w:rPr>
      </w:pPr>
    </w:p>
    <w:p w14:paraId="1E2EE925" w14:textId="77777777" w:rsidR="007F7AF0" w:rsidRPr="00260EE6" w:rsidRDefault="007F7AF0" w:rsidP="007F7AF0">
      <w:pPr>
        <w:pStyle w:val="Default"/>
        <w:rPr>
          <w:rFonts w:ascii="Arial" w:hAnsi="Arial" w:cs="Arial"/>
          <w:color w:val="auto"/>
          <w:sz w:val="22"/>
          <w:szCs w:val="22"/>
        </w:rPr>
      </w:pPr>
    </w:p>
    <w:p w14:paraId="08B2F42E"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 xml:space="preserve">Kommune: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 xml:space="preserve">København </w:t>
      </w:r>
    </w:p>
    <w:p w14:paraId="544E43FA" w14:textId="77777777" w:rsidR="007F7AF0" w:rsidRPr="00260EE6" w:rsidRDefault="007F7AF0" w:rsidP="007F7AF0">
      <w:pPr>
        <w:pStyle w:val="Default"/>
        <w:rPr>
          <w:rFonts w:ascii="Arial" w:hAnsi="Arial" w:cs="Arial"/>
          <w:color w:val="auto"/>
          <w:sz w:val="22"/>
          <w:szCs w:val="22"/>
        </w:rPr>
      </w:pPr>
    </w:p>
    <w:p w14:paraId="5992C1A9" w14:textId="77777777" w:rsidR="007F7AF0" w:rsidRPr="00260EE6" w:rsidRDefault="007F7AF0" w:rsidP="007F7AF0">
      <w:pPr>
        <w:pStyle w:val="Default"/>
        <w:ind w:left="3600" w:hanging="3600"/>
        <w:rPr>
          <w:rFonts w:ascii="Arial" w:hAnsi="Arial" w:cs="Arial"/>
          <w:color w:val="auto"/>
          <w:sz w:val="22"/>
          <w:szCs w:val="22"/>
        </w:rPr>
      </w:pPr>
    </w:p>
    <w:p w14:paraId="6E1C4330" w14:textId="77777777" w:rsidR="007F7AF0" w:rsidRPr="00260EE6" w:rsidRDefault="007F7AF0" w:rsidP="007F7AF0">
      <w:pPr>
        <w:pStyle w:val="Default"/>
        <w:ind w:left="3600" w:hanging="3600"/>
        <w:rPr>
          <w:rFonts w:ascii="Arial" w:hAnsi="Arial" w:cs="Arial"/>
          <w:color w:val="auto"/>
          <w:sz w:val="22"/>
          <w:szCs w:val="22"/>
        </w:rPr>
      </w:pPr>
      <w:r w:rsidRPr="00260EE6">
        <w:rPr>
          <w:rFonts w:ascii="Arial" w:hAnsi="Arial" w:cs="Arial"/>
          <w:color w:val="auto"/>
          <w:sz w:val="22"/>
          <w:szCs w:val="22"/>
        </w:rPr>
        <w:t>CVR-nr</w:t>
      </w:r>
      <w:r w:rsidR="00397067" w:rsidRPr="00260EE6">
        <w:rPr>
          <w:rFonts w:ascii="Arial" w:hAnsi="Arial" w:cs="Arial"/>
          <w:color w:val="auto"/>
          <w:sz w:val="22"/>
          <w:szCs w:val="22"/>
        </w:rPr>
        <w:t>.</w:t>
      </w:r>
      <w:r w:rsidRPr="00260EE6">
        <w:rPr>
          <w:rFonts w:ascii="Arial" w:hAnsi="Arial" w:cs="Arial"/>
          <w:color w:val="auto"/>
          <w:sz w:val="22"/>
          <w:szCs w:val="22"/>
        </w:rPr>
        <w:t>:</w:t>
      </w:r>
      <w:r w:rsidRPr="00260EE6">
        <w:rPr>
          <w:rFonts w:ascii="Arial" w:hAnsi="Arial" w:cs="Arial"/>
          <w:color w:val="auto"/>
          <w:sz w:val="22"/>
          <w:szCs w:val="22"/>
        </w:rPr>
        <w:tab/>
        <w:t>29544786</w:t>
      </w:r>
    </w:p>
    <w:p w14:paraId="4D4A7DA0" w14:textId="77777777" w:rsidR="007F7AF0" w:rsidRPr="00260EE6" w:rsidRDefault="00A4446C" w:rsidP="007F7AF0">
      <w:pPr>
        <w:pStyle w:val="Default"/>
        <w:ind w:left="3600" w:hanging="3600"/>
        <w:rPr>
          <w:rFonts w:ascii="Arial" w:hAnsi="Arial" w:cs="Arial"/>
          <w:color w:val="auto"/>
          <w:sz w:val="22"/>
          <w:szCs w:val="22"/>
        </w:rPr>
      </w:pPr>
      <w:r w:rsidRPr="00260EE6">
        <w:rPr>
          <w:rFonts w:ascii="Arial" w:hAnsi="Arial" w:cs="Arial"/>
          <w:color w:val="auto"/>
          <w:sz w:val="22"/>
          <w:szCs w:val="22"/>
        </w:rPr>
        <w:t>Regnskabsår:</w:t>
      </w:r>
      <w:r w:rsidRPr="00260EE6">
        <w:rPr>
          <w:rFonts w:ascii="Arial" w:hAnsi="Arial" w:cs="Arial"/>
          <w:color w:val="auto"/>
          <w:sz w:val="22"/>
          <w:szCs w:val="22"/>
        </w:rPr>
        <w:tab/>
        <w:t>1. januar – 31.</w:t>
      </w:r>
      <w:r w:rsidR="007F7AF0" w:rsidRPr="00260EE6">
        <w:rPr>
          <w:rFonts w:ascii="Arial" w:hAnsi="Arial" w:cs="Arial"/>
          <w:color w:val="auto"/>
          <w:sz w:val="22"/>
          <w:szCs w:val="22"/>
        </w:rPr>
        <w:t xml:space="preserve"> december</w:t>
      </w:r>
    </w:p>
    <w:p w14:paraId="3DC24043" w14:textId="77777777" w:rsidR="007F7AF0" w:rsidRPr="00260EE6" w:rsidRDefault="007F7AF0" w:rsidP="007F7AF0">
      <w:pPr>
        <w:pStyle w:val="Default"/>
        <w:ind w:left="3600" w:hanging="3600"/>
        <w:rPr>
          <w:rFonts w:ascii="Arial" w:hAnsi="Arial" w:cs="Arial"/>
          <w:color w:val="auto"/>
          <w:sz w:val="22"/>
          <w:szCs w:val="22"/>
        </w:rPr>
      </w:pPr>
      <w:r w:rsidRPr="00260EE6">
        <w:rPr>
          <w:rFonts w:ascii="Arial" w:hAnsi="Arial" w:cs="Arial"/>
          <w:color w:val="auto"/>
          <w:sz w:val="22"/>
          <w:szCs w:val="22"/>
        </w:rPr>
        <w:t>Hjemmeside:</w:t>
      </w:r>
      <w:r w:rsidRPr="00260EE6">
        <w:rPr>
          <w:rFonts w:ascii="Arial" w:hAnsi="Arial" w:cs="Arial"/>
          <w:color w:val="auto"/>
          <w:sz w:val="22"/>
          <w:szCs w:val="22"/>
        </w:rPr>
        <w:tab/>
      </w:r>
      <w:hyperlink r:id="rId8" w:history="1">
        <w:r w:rsidRPr="00260EE6">
          <w:rPr>
            <w:rStyle w:val="Hyperlink"/>
            <w:rFonts w:ascii="Arial" w:hAnsi="Arial" w:cs="Arial"/>
            <w:sz w:val="22"/>
            <w:szCs w:val="22"/>
          </w:rPr>
          <w:t>www.tkr.dk</w:t>
        </w:r>
      </w:hyperlink>
    </w:p>
    <w:p w14:paraId="60281BB6"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E</w:t>
      </w:r>
      <w:r w:rsidR="00397067" w:rsidRPr="00260EE6">
        <w:rPr>
          <w:rFonts w:ascii="Arial" w:hAnsi="Arial" w:cs="Arial"/>
          <w:color w:val="auto"/>
          <w:sz w:val="22"/>
          <w:szCs w:val="22"/>
        </w:rPr>
        <w:t>-</w:t>
      </w:r>
      <w:r w:rsidRPr="00260EE6">
        <w:rPr>
          <w:rFonts w:ascii="Arial" w:hAnsi="Arial" w:cs="Arial"/>
          <w:color w:val="auto"/>
          <w:sz w:val="22"/>
          <w:szCs w:val="22"/>
        </w:rPr>
        <w:t>mail:</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hyperlink r:id="rId9" w:history="1">
        <w:r w:rsidRPr="00260EE6">
          <w:rPr>
            <w:rStyle w:val="Hyperlink"/>
            <w:rFonts w:ascii="Arial" w:hAnsi="Arial" w:cs="Arial"/>
            <w:sz w:val="22"/>
            <w:szCs w:val="22"/>
          </w:rPr>
          <w:t>bestyrelsen@tkr.dk</w:t>
        </w:r>
      </w:hyperlink>
    </w:p>
    <w:p w14:paraId="7DBBF8FE" w14:textId="77777777" w:rsidR="007F7AF0" w:rsidRPr="00260EE6" w:rsidRDefault="007F7AF0" w:rsidP="007F7AF0">
      <w:pPr>
        <w:pStyle w:val="Default"/>
        <w:rPr>
          <w:rFonts w:ascii="Arial" w:hAnsi="Arial" w:cs="Arial"/>
          <w:color w:val="auto"/>
          <w:sz w:val="22"/>
          <w:szCs w:val="22"/>
        </w:rPr>
      </w:pPr>
    </w:p>
    <w:p w14:paraId="2F4C2D59" w14:textId="77777777" w:rsidR="007F7AF0" w:rsidRPr="00260EE6" w:rsidRDefault="007F7AF0" w:rsidP="007F7AF0">
      <w:pPr>
        <w:pStyle w:val="Default"/>
        <w:rPr>
          <w:rFonts w:ascii="Arial" w:hAnsi="Arial" w:cs="Arial"/>
          <w:color w:val="auto"/>
          <w:sz w:val="22"/>
          <w:szCs w:val="22"/>
        </w:rPr>
      </w:pPr>
    </w:p>
    <w:p w14:paraId="18747997" w14:textId="77777777" w:rsidR="007F7AF0" w:rsidRPr="00260EE6" w:rsidRDefault="007F7AF0" w:rsidP="007F7AF0">
      <w:pPr>
        <w:pStyle w:val="Default"/>
        <w:rPr>
          <w:rFonts w:ascii="Arial" w:hAnsi="Arial" w:cs="Arial"/>
          <w:color w:val="auto"/>
          <w:sz w:val="22"/>
          <w:szCs w:val="22"/>
        </w:rPr>
      </w:pPr>
    </w:p>
    <w:p w14:paraId="4769498E" w14:textId="53F36618" w:rsidR="007F7AF0" w:rsidRPr="00260EE6" w:rsidRDefault="007F7AF0" w:rsidP="007F7AF0">
      <w:pPr>
        <w:pStyle w:val="Default"/>
        <w:ind w:left="3600" w:hanging="3600"/>
        <w:rPr>
          <w:rFonts w:ascii="Arial" w:hAnsi="Arial" w:cs="Arial"/>
          <w:color w:val="auto"/>
          <w:sz w:val="22"/>
          <w:szCs w:val="22"/>
        </w:rPr>
      </w:pPr>
      <w:r w:rsidRPr="00260EE6">
        <w:rPr>
          <w:rFonts w:ascii="Arial" w:hAnsi="Arial" w:cs="Arial"/>
          <w:color w:val="auto"/>
          <w:sz w:val="22"/>
          <w:szCs w:val="22"/>
        </w:rPr>
        <w:t>Foreningens formål:</w:t>
      </w:r>
      <w:r w:rsidRPr="00260EE6">
        <w:rPr>
          <w:rFonts w:ascii="Arial" w:hAnsi="Arial" w:cs="Arial"/>
          <w:color w:val="auto"/>
          <w:sz w:val="22"/>
          <w:szCs w:val="22"/>
        </w:rPr>
        <w:tab/>
      </w:r>
      <w:r w:rsidR="00F661C0" w:rsidRPr="00260EE6">
        <w:rPr>
          <w:rFonts w:ascii="Arial" w:hAnsi="Arial" w:cs="Arial"/>
          <w:color w:val="auto"/>
          <w:sz w:val="22"/>
          <w:szCs w:val="22"/>
        </w:rPr>
        <w:t xml:space="preserve">At </w:t>
      </w:r>
      <w:r w:rsidR="00F661C0">
        <w:rPr>
          <w:rFonts w:ascii="Arial" w:hAnsi="Arial" w:cs="Arial"/>
          <w:color w:val="auto"/>
          <w:sz w:val="22"/>
          <w:szCs w:val="22"/>
        </w:rPr>
        <w:t xml:space="preserve">fremme tennissporten på såvel konkurrence- som motionsplan, og ønsker at fremstå som en åben, prisbillig og lokal klub, med en historisk forpligtelse over for døve og hørehæmmede. </w:t>
      </w:r>
      <w:r w:rsidRPr="00260EE6">
        <w:rPr>
          <w:rFonts w:ascii="Arial" w:hAnsi="Arial" w:cs="Arial"/>
          <w:color w:val="auto"/>
          <w:sz w:val="22"/>
          <w:szCs w:val="22"/>
        </w:rPr>
        <w:t xml:space="preserve"> </w:t>
      </w:r>
    </w:p>
    <w:p w14:paraId="2D37B32A" w14:textId="77777777" w:rsidR="007F7AF0" w:rsidRPr="00260EE6" w:rsidRDefault="007F7AF0" w:rsidP="007F7AF0">
      <w:pPr>
        <w:pStyle w:val="Default"/>
        <w:ind w:left="3600" w:hanging="3600"/>
        <w:rPr>
          <w:rFonts w:ascii="Arial" w:hAnsi="Arial" w:cs="Arial"/>
          <w:color w:val="auto"/>
          <w:sz w:val="22"/>
          <w:szCs w:val="22"/>
        </w:rPr>
      </w:pPr>
    </w:p>
    <w:p w14:paraId="4CE11F49" w14:textId="77777777" w:rsidR="007F7AF0" w:rsidRPr="00260EE6" w:rsidRDefault="007F7AF0" w:rsidP="007F7AF0">
      <w:pPr>
        <w:pStyle w:val="Default"/>
        <w:ind w:left="3600" w:hanging="3600"/>
        <w:rPr>
          <w:rFonts w:ascii="Arial" w:hAnsi="Arial" w:cs="Arial"/>
          <w:color w:val="auto"/>
          <w:sz w:val="22"/>
          <w:szCs w:val="22"/>
        </w:rPr>
      </w:pPr>
    </w:p>
    <w:p w14:paraId="737A02DE" w14:textId="77777777" w:rsidR="007F7AF0" w:rsidRPr="00260EE6" w:rsidRDefault="007F7AF0" w:rsidP="007F7AF0">
      <w:pPr>
        <w:pStyle w:val="Default"/>
        <w:rPr>
          <w:rFonts w:ascii="Arial" w:hAnsi="Arial" w:cs="Arial"/>
          <w:color w:val="auto"/>
          <w:sz w:val="22"/>
          <w:szCs w:val="22"/>
        </w:rPr>
      </w:pPr>
    </w:p>
    <w:p w14:paraId="2ACCE633"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 xml:space="preserve">Bestyrelse: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00847A87" w:rsidRPr="00260EE6">
        <w:rPr>
          <w:rFonts w:ascii="Arial" w:hAnsi="Arial" w:cs="Arial"/>
          <w:color w:val="auto"/>
          <w:sz w:val="22"/>
          <w:szCs w:val="22"/>
        </w:rPr>
        <w:t>M</w:t>
      </w:r>
      <w:r w:rsidR="00156223" w:rsidRPr="00260EE6">
        <w:rPr>
          <w:rFonts w:ascii="Arial" w:hAnsi="Arial" w:cs="Arial"/>
          <w:color w:val="auto"/>
          <w:sz w:val="22"/>
          <w:szCs w:val="22"/>
        </w:rPr>
        <w:t>ikael Brauner</w:t>
      </w:r>
      <w:r w:rsidRPr="00260EE6">
        <w:rPr>
          <w:rFonts w:ascii="Arial" w:hAnsi="Arial" w:cs="Arial"/>
          <w:color w:val="auto"/>
          <w:sz w:val="22"/>
          <w:szCs w:val="22"/>
        </w:rPr>
        <w:t>, formand</w:t>
      </w:r>
    </w:p>
    <w:p w14:paraId="11A80D92" w14:textId="77777777" w:rsidR="007F7AF0" w:rsidRPr="00260EE6" w:rsidRDefault="00327EB7"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Pia </w:t>
      </w:r>
      <w:r w:rsidR="00156223" w:rsidRPr="00260EE6">
        <w:rPr>
          <w:rFonts w:ascii="Arial" w:hAnsi="Arial" w:cs="Arial"/>
          <w:color w:val="auto"/>
          <w:sz w:val="22"/>
          <w:szCs w:val="22"/>
        </w:rPr>
        <w:t>Bech Knudsen</w:t>
      </w:r>
      <w:r w:rsidR="007F7AF0" w:rsidRPr="00260EE6">
        <w:rPr>
          <w:rFonts w:ascii="Arial" w:hAnsi="Arial" w:cs="Arial"/>
          <w:color w:val="auto"/>
          <w:sz w:val="22"/>
          <w:szCs w:val="22"/>
        </w:rPr>
        <w:t>, næstformand</w:t>
      </w:r>
    </w:p>
    <w:p w14:paraId="771D41BF" w14:textId="77777777" w:rsidR="007F7AF0" w:rsidRPr="00260EE6" w:rsidRDefault="007F7AF0"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Amela N. Zimmermann, kasserer </w:t>
      </w:r>
    </w:p>
    <w:p w14:paraId="1C508F38" w14:textId="77777777" w:rsidR="00AF3A05" w:rsidRPr="00260EE6" w:rsidRDefault="00AF3A05" w:rsidP="00AF3A05">
      <w:pPr>
        <w:pStyle w:val="Default"/>
        <w:ind w:left="2880" w:firstLine="720"/>
        <w:rPr>
          <w:rFonts w:ascii="Arial" w:hAnsi="Arial" w:cs="Arial"/>
          <w:color w:val="auto"/>
          <w:sz w:val="22"/>
          <w:szCs w:val="22"/>
        </w:rPr>
      </w:pPr>
      <w:r w:rsidRPr="00260EE6">
        <w:rPr>
          <w:rFonts w:ascii="Arial" w:hAnsi="Arial" w:cs="Arial"/>
          <w:color w:val="auto"/>
          <w:sz w:val="22"/>
          <w:szCs w:val="22"/>
        </w:rPr>
        <w:t>Paul Buhl Jørgensen</w:t>
      </w:r>
    </w:p>
    <w:p w14:paraId="5993086C" w14:textId="77777777" w:rsidR="007F7AF0" w:rsidRPr="00260EE6" w:rsidRDefault="00847A87"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Søren Oskar </w:t>
      </w:r>
      <w:proofErr w:type="spellStart"/>
      <w:r w:rsidRPr="00260EE6">
        <w:rPr>
          <w:rFonts w:ascii="Arial" w:hAnsi="Arial" w:cs="Arial"/>
          <w:color w:val="auto"/>
          <w:sz w:val="22"/>
          <w:szCs w:val="22"/>
        </w:rPr>
        <w:t>Duvald</w:t>
      </w:r>
      <w:proofErr w:type="spellEnd"/>
      <w:r w:rsidR="007F7AF0" w:rsidRPr="00260EE6">
        <w:rPr>
          <w:rFonts w:ascii="Arial" w:hAnsi="Arial" w:cs="Arial"/>
          <w:color w:val="auto"/>
          <w:sz w:val="22"/>
          <w:szCs w:val="22"/>
        </w:rPr>
        <w:t xml:space="preserve"> </w:t>
      </w:r>
    </w:p>
    <w:p w14:paraId="171C84C3" w14:textId="77777777" w:rsidR="00E82B6B" w:rsidRPr="005045BE" w:rsidRDefault="00E82B6B" w:rsidP="00E82B6B">
      <w:pPr>
        <w:pStyle w:val="Default"/>
        <w:ind w:left="2880" w:firstLine="720"/>
        <w:rPr>
          <w:rFonts w:ascii="Arial" w:hAnsi="Arial" w:cs="Arial"/>
          <w:color w:val="auto"/>
          <w:sz w:val="22"/>
          <w:szCs w:val="22"/>
        </w:rPr>
      </w:pPr>
      <w:r w:rsidRPr="005045BE">
        <w:rPr>
          <w:rFonts w:ascii="Arial" w:hAnsi="Arial" w:cs="Arial"/>
          <w:color w:val="auto"/>
          <w:sz w:val="22"/>
          <w:szCs w:val="22"/>
        </w:rPr>
        <w:t xml:space="preserve">Tina Bonita Adrian </w:t>
      </w:r>
    </w:p>
    <w:p w14:paraId="3C1DF78B" w14:textId="77777777" w:rsidR="00E82B6B" w:rsidRPr="00F661C0" w:rsidRDefault="00E82B6B" w:rsidP="00E82B6B">
      <w:pPr>
        <w:pStyle w:val="Default"/>
        <w:ind w:left="2880" w:firstLine="720"/>
        <w:rPr>
          <w:rFonts w:ascii="Arial" w:hAnsi="Arial" w:cs="Arial"/>
          <w:color w:val="auto"/>
          <w:sz w:val="22"/>
          <w:szCs w:val="22"/>
          <w:lang w:val="en-US"/>
        </w:rPr>
      </w:pPr>
      <w:r w:rsidRPr="00F661C0">
        <w:rPr>
          <w:rFonts w:ascii="Arial" w:hAnsi="Arial" w:cs="Arial"/>
          <w:color w:val="auto"/>
          <w:sz w:val="22"/>
          <w:szCs w:val="22"/>
          <w:lang w:val="en-US"/>
        </w:rPr>
        <w:t>Jacob Hintz</w:t>
      </w:r>
    </w:p>
    <w:p w14:paraId="78B6F019" w14:textId="77777777" w:rsidR="00156223" w:rsidRPr="00F661C0" w:rsidRDefault="00156223" w:rsidP="007F7AF0">
      <w:pPr>
        <w:pStyle w:val="Default"/>
        <w:ind w:left="2880" w:firstLine="720"/>
        <w:rPr>
          <w:rFonts w:ascii="Arial" w:hAnsi="Arial" w:cs="Arial"/>
          <w:color w:val="auto"/>
          <w:sz w:val="22"/>
          <w:szCs w:val="22"/>
          <w:lang w:val="en-US"/>
        </w:rPr>
      </w:pPr>
      <w:r w:rsidRPr="00F661C0">
        <w:rPr>
          <w:rFonts w:ascii="Arial" w:hAnsi="Arial" w:cs="Arial"/>
          <w:color w:val="auto"/>
          <w:sz w:val="22"/>
          <w:szCs w:val="22"/>
          <w:lang w:val="en-US"/>
        </w:rPr>
        <w:t xml:space="preserve">Lars </w:t>
      </w:r>
      <w:proofErr w:type="spellStart"/>
      <w:r w:rsidRPr="00F661C0">
        <w:rPr>
          <w:rFonts w:ascii="Arial" w:hAnsi="Arial" w:cs="Arial"/>
          <w:color w:val="auto"/>
          <w:sz w:val="22"/>
          <w:szCs w:val="22"/>
          <w:lang w:val="en-US"/>
        </w:rPr>
        <w:t>Tonnesen</w:t>
      </w:r>
      <w:proofErr w:type="spellEnd"/>
    </w:p>
    <w:p w14:paraId="500C7B4A" w14:textId="5B6E034D" w:rsidR="007F7AF0" w:rsidRPr="00F661C0" w:rsidRDefault="00001851" w:rsidP="0069694B">
      <w:pPr>
        <w:pStyle w:val="Default"/>
        <w:ind w:left="2880" w:firstLine="720"/>
        <w:rPr>
          <w:rFonts w:ascii="Arial" w:hAnsi="Arial" w:cs="Arial"/>
          <w:lang w:val="en-US"/>
        </w:rPr>
      </w:pPr>
      <w:r w:rsidRPr="00F661C0">
        <w:rPr>
          <w:rFonts w:ascii="Arial" w:hAnsi="Arial" w:cs="Arial"/>
          <w:color w:val="auto"/>
          <w:sz w:val="22"/>
          <w:szCs w:val="22"/>
          <w:lang w:val="en-US"/>
        </w:rPr>
        <w:t>Philip Rosenbaum</w:t>
      </w:r>
    </w:p>
    <w:p w14:paraId="09E29636" w14:textId="77777777" w:rsidR="007F7AF0" w:rsidRPr="00F661C0" w:rsidRDefault="007F7AF0" w:rsidP="007F7AF0">
      <w:pPr>
        <w:pStyle w:val="Default"/>
        <w:rPr>
          <w:rFonts w:ascii="Arial" w:hAnsi="Arial" w:cs="Arial"/>
          <w:color w:val="auto"/>
          <w:sz w:val="22"/>
          <w:szCs w:val="22"/>
          <w:lang w:val="en-US"/>
        </w:rPr>
      </w:pPr>
    </w:p>
    <w:p w14:paraId="54A93E4D" w14:textId="77777777" w:rsidR="007F7AF0" w:rsidRPr="00F661C0" w:rsidRDefault="007F7AF0" w:rsidP="007F7AF0">
      <w:pPr>
        <w:pStyle w:val="Default"/>
        <w:rPr>
          <w:rFonts w:ascii="Arial" w:hAnsi="Arial" w:cs="Arial"/>
          <w:color w:val="auto"/>
          <w:sz w:val="22"/>
          <w:szCs w:val="22"/>
          <w:lang w:val="en-US"/>
        </w:rPr>
      </w:pPr>
    </w:p>
    <w:p w14:paraId="7BC80203"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Revision:</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Jan</w:t>
      </w:r>
      <w:r w:rsidR="00B73FBD" w:rsidRPr="00260EE6">
        <w:rPr>
          <w:rFonts w:ascii="Arial" w:hAnsi="Arial" w:cs="Arial"/>
          <w:color w:val="auto"/>
          <w:sz w:val="22"/>
          <w:szCs w:val="22"/>
        </w:rPr>
        <w:t>ek</w:t>
      </w:r>
      <w:r w:rsidRPr="00260EE6">
        <w:rPr>
          <w:rFonts w:ascii="Arial" w:hAnsi="Arial" w:cs="Arial"/>
          <w:color w:val="auto"/>
          <w:sz w:val="22"/>
          <w:szCs w:val="22"/>
        </w:rPr>
        <w:t xml:space="preserve"> </w:t>
      </w:r>
      <w:proofErr w:type="spellStart"/>
      <w:r w:rsidRPr="00260EE6">
        <w:rPr>
          <w:rFonts w:ascii="Arial" w:hAnsi="Arial" w:cs="Arial"/>
          <w:color w:val="auto"/>
          <w:sz w:val="22"/>
          <w:szCs w:val="22"/>
        </w:rPr>
        <w:t>Mistowski</w:t>
      </w:r>
      <w:proofErr w:type="spellEnd"/>
      <w:r w:rsidRPr="00260EE6">
        <w:rPr>
          <w:rFonts w:ascii="Arial" w:hAnsi="Arial" w:cs="Arial"/>
          <w:color w:val="auto"/>
          <w:sz w:val="22"/>
          <w:szCs w:val="22"/>
        </w:rPr>
        <w:t xml:space="preserve"> </w:t>
      </w:r>
    </w:p>
    <w:p w14:paraId="43021876" w14:textId="77777777" w:rsidR="007F7AF0" w:rsidRPr="00260EE6" w:rsidRDefault="007F7AF0" w:rsidP="007F7AF0">
      <w:pPr>
        <w:pStyle w:val="Default"/>
        <w:ind w:left="2880" w:firstLine="720"/>
        <w:rPr>
          <w:rFonts w:ascii="Arial" w:hAnsi="Arial" w:cs="Arial"/>
          <w:color w:val="auto"/>
          <w:sz w:val="22"/>
          <w:szCs w:val="22"/>
        </w:rPr>
      </w:pPr>
      <w:r w:rsidRPr="00260EE6">
        <w:rPr>
          <w:rFonts w:ascii="Arial" w:hAnsi="Arial" w:cs="Arial"/>
          <w:color w:val="auto"/>
          <w:sz w:val="22"/>
          <w:szCs w:val="22"/>
        </w:rPr>
        <w:t xml:space="preserve">Kim Krogh </w:t>
      </w:r>
    </w:p>
    <w:p w14:paraId="42714BF2" w14:textId="77777777" w:rsidR="007F7AF0" w:rsidRPr="00260EE6" w:rsidRDefault="007F7AF0" w:rsidP="007F7AF0">
      <w:pPr>
        <w:pStyle w:val="Default"/>
        <w:rPr>
          <w:rFonts w:ascii="Arial" w:hAnsi="Arial" w:cs="Arial"/>
          <w:color w:val="auto"/>
          <w:sz w:val="22"/>
          <w:szCs w:val="22"/>
        </w:rPr>
      </w:pPr>
    </w:p>
    <w:p w14:paraId="0F7B5E08" w14:textId="77777777" w:rsidR="007F7AF0" w:rsidRPr="00260EE6" w:rsidRDefault="007F7AF0" w:rsidP="007F7AF0">
      <w:pPr>
        <w:pStyle w:val="Default"/>
        <w:rPr>
          <w:rFonts w:ascii="Arial" w:hAnsi="Arial" w:cs="Arial"/>
          <w:color w:val="auto"/>
          <w:sz w:val="22"/>
          <w:szCs w:val="22"/>
        </w:rPr>
      </w:pPr>
    </w:p>
    <w:p w14:paraId="0AD30797" w14:textId="77777777" w:rsidR="007F7AF0" w:rsidRPr="00260EE6" w:rsidRDefault="007F7AF0" w:rsidP="007F7AF0">
      <w:pPr>
        <w:pStyle w:val="Default"/>
        <w:rPr>
          <w:rFonts w:ascii="Arial" w:hAnsi="Arial" w:cs="Arial"/>
          <w:color w:val="auto"/>
          <w:sz w:val="22"/>
          <w:szCs w:val="22"/>
        </w:rPr>
      </w:pPr>
    </w:p>
    <w:p w14:paraId="5CD6E58C" w14:textId="77777777" w:rsidR="007F7AF0" w:rsidRPr="00260EE6" w:rsidRDefault="007F7AF0" w:rsidP="007F7AF0">
      <w:pPr>
        <w:pStyle w:val="Default"/>
        <w:rPr>
          <w:rFonts w:ascii="Arial" w:hAnsi="Arial" w:cs="Arial"/>
          <w:color w:val="auto"/>
          <w:sz w:val="22"/>
          <w:szCs w:val="22"/>
        </w:rPr>
      </w:pPr>
      <w:r w:rsidRPr="00260EE6">
        <w:rPr>
          <w:rFonts w:ascii="Arial" w:hAnsi="Arial" w:cs="Arial"/>
          <w:color w:val="auto"/>
          <w:sz w:val="22"/>
          <w:szCs w:val="22"/>
        </w:rPr>
        <w:t xml:space="preserve">Pengeinstitut: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 xml:space="preserve">Danske Bank </w:t>
      </w:r>
    </w:p>
    <w:p w14:paraId="3B3126D1" w14:textId="77777777" w:rsidR="007F7AF0" w:rsidRPr="00260EE6" w:rsidRDefault="007F7AF0" w:rsidP="007F7AF0">
      <w:pPr>
        <w:pStyle w:val="Default"/>
        <w:rPr>
          <w:rFonts w:ascii="Arial" w:hAnsi="Arial" w:cs="Arial"/>
          <w:color w:val="auto"/>
          <w:sz w:val="22"/>
          <w:szCs w:val="22"/>
        </w:rPr>
      </w:pPr>
    </w:p>
    <w:p w14:paraId="67AAFC89" w14:textId="77777777" w:rsidR="007F7AF0" w:rsidRPr="00260EE6" w:rsidRDefault="007F7AF0" w:rsidP="007F7AF0">
      <w:pPr>
        <w:spacing w:after="200" w:line="276" w:lineRule="auto"/>
        <w:rPr>
          <w:rFonts w:cs="Arial"/>
          <w:sz w:val="22"/>
          <w:lang w:val="da-DK"/>
        </w:rPr>
      </w:pPr>
      <w:r w:rsidRPr="00260EE6">
        <w:rPr>
          <w:rFonts w:cs="Arial"/>
          <w:sz w:val="22"/>
          <w:lang w:val="da-DK"/>
        </w:rPr>
        <w:br w:type="page"/>
      </w:r>
    </w:p>
    <w:p w14:paraId="25A70118" w14:textId="77777777" w:rsidR="00055439" w:rsidRPr="00260EE6" w:rsidRDefault="007F7AF0" w:rsidP="00363869">
      <w:pPr>
        <w:pStyle w:val="Overskrift1"/>
        <w:rPr>
          <w:rFonts w:ascii="Arial" w:hAnsi="Arial" w:cs="Arial"/>
          <w:b/>
          <w:color w:val="auto"/>
          <w:lang w:val="da-DK"/>
        </w:rPr>
      </w:pPr>
      <w:bookmarkStart w:id="3" w:name="_Toc506630618"/>
      <w:bookmarkStart w:id="4" w:name="_Toc156131072"/>
      <w:r w:rsidRPr="00260EE6">
        <w:rPr>
          <w:rFonts w:ascii="Arial" w:hAnsi="Arial" w:cs="Arial"/>
          <w:b/>
          <w:color w:val="auto"/>
          <w:lang w:val="da-DK"/>
        </w:rPr>
        <w:lastRenderedPageBreak/>
        <w:t>Ledelsespåtegning</w:t>
      </w:r>
      <w:bookmarkEnd w:id="3"/>
      <w:bookmarkEnd w:id="4"/>
      <w:r w:rsidRPr="00260EE6">
        <w:rPr>
          <w:rFonts w:ascii="Arial" w:hAnsi="Arial" w:cs="Arial"/>
          <w:b/>
          <w:color w:val="auto"/>
          <w:lang w:val="da-DK"/>
        </w:rPr>
        <w:t xml:space="preserve"> </w:t>
      </w:r>
    </w:p>
    <w:p w14:paraId="12E1A9B9" w14:textId="77777777" w:rsidR="00720DEB" w:rsidRPr="00260EE6" w:rsidRDefault="00720DEB" w:rsidP="00720DEB">
      <w:pPr>
        <w:rPr>
          <w:rFonts w:cs="Arial"/>
          <w:sz w:val="22"/>
          <w:lang w:val="da-DK"/>
        </w:rPr>
      </w:pPr>
    </w:p>
    <w:p w14:paraId="7638D3ED" w14:textId="3BA07911"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Bestyrelsen har dags dato aflagt årsrapport for 20</w:t>
      </w:r>
      <w:r w:rsidR="00A925B9" w:rsidRPr="00260EE6">
        <w:rPr>
          <w:rFonts w:cs="Arial"/>
          <w:color w:val="000000"/>
          <w:sz w:val="22"/>
          <w:lang w:val="da-DK"/>
        </w:rPr>
        <w:t>2</w:t>
      </w:r>
      <w:r w:rsidR="00887E47">
        <w:rPr>
          <w:rFonts w:cs="Arial"/>
          <w:color w:val="000000"/>
          <w:sz w:val="22"/>
          <w:lang w:val="da-DK"/>
        </w:rPr>
        <w:t>3</w:t>
      </w:r>
      <w:r w:rsidRPr="00260EE6">
        <w:rPr>
          <w:rFonts w:cs="Arial"/>
          <w:color w:val="000000"/>
          <w:sz w:val="22"/>
          <w:lang w:val="da-DK"/>
        </w:rPr>
        <w:t xml:space="preserve"> for Tennisklubbe</w:t>
      </w:r>
      <w:r w:rsidR="00B73FBD" w:rsidRPr="00260EE6">
        <w:rPr>
          <w:rFonts w:cs="Arial"/>
          <w:color w:val="000000"/>
          <w:sz w:val="22"/>
          <w:lang w:val="da-DK"/>
        </w:rPr>
        <w:t xml:space="preserve">n </w:t>
      </w:r>
      <w:proofErr w:type="spellStart"/>
      <w:r w:rsidR="00B73FBD" w:rsidRPr="00260EE6">
        <w:rPr>
          <w:rFonts w:cs="Arial"/>
          <w:color w:val="000000"/>
          <w:sz w:val="22"/>
          <w:lang w:val="da-DK"/>
        </w:rPr>
        <w:t>Ryvang</w:t>
      </w:r>
      <w:proofErr w:type="spellEnd"/>
      <w:r w:rsidR="00B73FBD" w:rsidRPr="00260EE6">
        <w:rPr>
          <w:rFonts w:cs="Arial"/>
          <w:color w:val="000000"/>
          <w:sz w:val="22"/>
          <w:lang w:val="da-DK"/>
        </w:rPr>
        <w:t xml:space="preserve">. Årsrapporten </w:t>
      </w:r>
      <w:r w:rsidRPr="00260EE6">
        <w:rPr>
          <w:rFonts w:cs="Arial"/>
          <w:color w:val="000000"/>
          <w:sz w:val="22"/>
          <w:lang w:val="da-DK"/>
        </w:rPr>
        <w:t xml:space="preserve">er aflagt i overensstemmelse med årsregnskabsloven. Vi anser den valgte regnskabspraksis for hensigtsmæssig således, at årsrapporten giver et retvisende billede af foreningens aktiver og passiver, finansielle stilling samt resultat. </w:t>
      </w:r>
    </w:p>
    <w:p w14:paraId="7D27345D" w14:textId="77777777" w:rsidR="006C6803" w:rsidRPr="00260EE6" w:rsidRDefault="006C6803" w:rsidP="006C6803">
      <w:pPr>
        <w:autoSpaceDE w:val="0"/>
        <w:autoSpaceDN w:val="0"/>
        <w:adjustRightInd w:val="0"/>
        <w:spacing w:line="240" w:lineRule="auto"/>
        <w:rPr>
          <w:rFonts w:cs="Arial"/>
          <w:color w:val="000000"/>
          <w:sz w:val="22"/>
          <w:lang w:val="da-DK"/>
        </w:rPr>
      </w:pPr>
    </w:p>
    <w:p w14:paraId="6410CAFF" w14:textId="77777777" w:rsidR="007F7AF0" w:rsidRPr="00260EE6" w:rsidRDefault="006C6803" w:rsidP="006C6803">
      <w:pPr>
        <w:pStyle w:val="Default"/>
        <w:rPr>
          <w:rFonts w:ascii="Arial" w:hAnsi="Arial" w:cs="Arial"/>
          <w:color w:val="auto"/>
          <w:sz w:val="22"/>
          <w:szCs w:val="22"/>
        </w:rPr>
      </w:pPr>
      <w:r w:rsidRPr="00260EE6">
        <w:rPr>
          <w:rFonts w:ascii="Arial" w:hAnsi="Arial" w:cs="Arial"/>
          <w:sz w:val="22"/>
          <w:szCs w:val="22"/>
        </w:rPr>
        <w:t>Årsrapporten indstilles til generalforsamlingens godkendelse.</w:t>
      </w:r>
    </w:p>
    <w:p w14:paraId="7348722C" w14:textId="77777777" w:rsidR="007F7AF0" w:rsidRPr="00260EE6" w:rsidRDefault="007F7AF0" w:rsidP="007F7AF0">
      <w:pPr>
        <w:pStyle w:val="Default"/>
        <w:rPr>
          <w:rFonts w:ascii="Arial" w:hAnsi="Arial" w:cs="Arial"/>
          <w:color w:val="auto"/>
          <w:sz w:val="22"/>
          <w:szCs w:val="22"/>
        </w:rPr>
      </w:pPr>
    </w:p>
    <w:p w14:paraId="3D510483" w14:textId="77777777" w:rsidR="007F7AF0" w:rsidRPr="00260EE6" w:rsidRDefault="007F7AF0" w:rsidP="007F7AF0">
      <w:pPr>
        <w:pStyle w:val="Default"/>
        <w:rPr>
          <w:rFonts w:ascii="Arial" w:hAnsi="Arial" w:cs="Arial"/>
          <w:color w:val="auto"/>
          <w:sz w:val="22"/>
          <w:szCs w:val="22"/>
        </w:rPr>
      </w:pPr>
    </w:p>
    <w:p w14:paraId="6826D93F" w14:textId="77777777" w:rsidR="007F7AF0" w:rsidRPr="00260EE6" w:rsidRDefault="007F7AF0" w:rsidP="007F7AF0">
      <w:pPr>
        <w:pStyle w:val="Default"/>
        <w:rPr>
          <w:rFonts w:ascii="Arial" w:hAnsi="Arial" w:cs="Arial"/>
          <w:color w:val="auto"/>
          <w:sz w:val="22"/>
          <w:szCs w:val="22"/>
        </w:rPr>
      </w:pPr>
    </w:p>
    <w:p w14:paraId="356946EA" w14:textId="77777777" w:rsidR="00F765E5" w:rsidRPr="00260EE6" w:rsidRDefault="00F765E5" w:rsidP="007F7AF0">
      <w:pPr>
        <w:pStyle w:val="Default"/>
        <w:rPr>
          <w:rFonts w:ascii="Arial" w:hAnsi="Arial" w:cs="Arial"/>
          <w:color w:val="auto"/>
          <w:sz w:val="22"/>
          <w:szCs w:val="22"/>
        </w:rPr>
      </w:pPr>
    </w:p>
    <w:p w14:paraId="22D2509B" w14:textId="0CA2AB8C" w:rsidR="0067361D" w:rsidRPr="00260EE6" w:rsidRDefault="00055439" w:rsidP="0067361D">
      <w:pPr>
        <w:pStyle w:val="Default"/>
        <w:rPr>
          <w:rFonts w:ascii="Arial" w:hAnsi="Arial" w:cs="Arial"/>
          <w:color w:val="auto"/>
          <w:sz w:val="22"/>
          <w:szCs w:val="22"/>
        </w:rPr>
      </w:pPr>
      <w:r w:rsidRPr="00260EE6">
        <w:rPr>
          <w:rFonts w:ascii="Arial" w:hAnsi="Arial" w:cs="Arial"/>
          <w:color w:val="auto"/>
          <w:sz w:val="22"/>
          <w:szCs w:val="22"/>
        </w:rPr>
        <w:t xml:space="preserve">København, den </w:t>
      </w:r>
      <w:r w:rsidR="00855EA0">
        <w:rPr>
          <w:rFonts w:ascii="Arial" w:hAnsi="Arial" w:cs="Arial"/>
          <w:color w:val="auto"/>
          <w:sz w:val="22"/>
          <w:szCs w:val="22"/>
        </w:rPr>
        <w:t>31</w:t>
      </w:r>
      <w:r w:rsidR="00965157" w:rsidRPr="00260EE6">
        <w:rPr>
          <w:rFonts w:ascii="Arial" w:hAnsi="Arial" w:cs="Arial"/>
          <w:color w:val="auto"/>
          <w:sz w:val="22"/>
          <w:szCs w:val="22"/>
        </w:rPr>
        <w:t xml:space="preserve">. </w:t>
      </w:r>
      <w:r w:rsidR="00855EA0">
        <w:rPr>
          <w:rFonts w:ascii="Arial" w:hAnsi="Arial" w:cs="Arial"/>
          <w:color w:val="auto"/>
          <w:sz w:val="22"/>
          <w:szCs w:val="22"/>
        </w:rPr>
        <w:t>januar</w:t>
      </w:r>
      <w:r w:rsidR="00855EA0" w:rsidRPr="00260EE6">
        <w:rPr>
          <w:rFonts w:ascii="Arial" w:hAnsi="Arial" w:cs="Arial"/>
          <w:color w:val="auto"/>
          <w:sz w:val="22"/>
          <w:szCs w:val="22"/>
        </w:rPr>
        <w:t xml:space="preserve"> </w:t>
      </w:r>
      <w:r w:rsidR="00431115" w:rsidRPr="00260EE6">
        <w:rPr>
          <w:rFonts w:ascii="Arial" w:hAnsi="Arial" w:cs="Arial"/>
          <w:color w:val="auto"/>
          <w:sz w:val="22"/>
          <w:szCs w:val="22"/>
        </w:rPr>
        <w:t>20</w:t>
      </w:r>
      <w:r w:rsidR="006C6866" w:rsidRPr="00260EE6">
        <w:rPr>
          <w:rFonts w:ascii="Arial" w:hAnsi="Arial" w:cs="Arial"/>
          <w:color w:val="auto"/>
          <w:sz w:val="22"/>
          <w:szCs w:val="22"/>
        </w:rPr>
        <w:t>2</w:t>
      </w:r>
      <w:r w:rsidR="00855EA0">
        <w:rPr>
          <w:rFonts w:ascii="Arial" w:hAnsi="Arial" w:cs="Arial"/>
          <w:color w:val="auto"/>
          <w:sz w:val="22"/>
          <w:szCs w:val="22"/>
        </w:rPr>
        <w:t>4</w:t>
      </w:r>
    </w:p>
    <w:p w14:paraId="796B1CBA" w14:textId="77777777" w:rsidR="007F7AF0" w:rsidRPr="00260EE6" w:rsidRDefault="007F7AF0" w:rsidP="007F7AF0">
      <w:pPr>
        <w:pStyle w:val="Default"/>
        <w:rPr>
          <w:rFonts w:ascii="Arial" w:hAnsi="Arial" w:cs="Arial"/>
          <w:color w:val="auto"/>
          <w:sz w:val="22"/>
          <w:szCs w:val="22"/>
        </w:rPr>
      </w:pPr>
    </w:p>
    <w:p w14:paraId="1D3A0448" w14:textId="77777777" w:rsidR="007F7AF0" w:rsidRPr="00260EE6" w:rsidRDefault="007F7AF0" w:rsidP="007F7AF0">
      <w:pPr>
        <w:pStyle w:val="Default"/>
        <w:rPr>
          <w:rFonts w:ascii="Arial" w:hAnsi="Arial" w:cs="Arial"/>
          <w:color w:val="auto"/>
          <w:sz w:val="22"/>
          <w:szCs w:val="22"/>
        </w:rPr>
      </w:pPr>
    </w:p>
    <w:p w14:paraId="55C3099C" w14:textId="77777777" w:rsidR="007F7AF0" w:rsidRPr="00260EE6" w:rsidRDefault="00156223" w:rsidP="007F7AF0">
      <w:pPr>
        <w:pStyle w:val="Default"/>
        <w:rPr>
          <w:rFonts w:ascii="Arial" w:hAnsi="Arial" w:cs="Arial"/>
          <w:color w:val="auto"/>
          <w:sz w:val="22"/>
          <w:szCs w:val="22"/>
        </w:rPr>
      </w:pPr>
      <w:r w:rsidRPr="00260EE6">
        <w:rPr>
          <w:rFonts w:ascii="Arial" w:hAnsi="Arial" w:cs="Arial"/>
          <w:color w:val="auto"/>
          <w:sz w:val="22"/>
          <w:szCs w:val="22"/>
        </w:rPr>
        <w:t>Mikael B</w:t>
      </w:r>
      <w:r w:rsidR="00361527" w:rsidRPr="00260EE6">
        <w:rPr>
          <w:rFonts w:ascii="Arial" w:hAnsi="Arial" w:cs="Arial"/>
          <w:color w:val="auto"/>
          <w:sz w:val="22"/>
          <w:szCs w:val="22"/>
        </w:rPr>
        <w:t>r</w:t>
      </w:r>
      <w:r w:rsidRPr="00260EE6">
        <w:rPr>
          <w:rFonts w:ascii="Arial" w:hAnsi="Arial" w:cs="Arial"/>
          <w:color w:val="auto"/>
          <w:sz w:val="22"/>
          <w:szCs w:val="22"/>
        </w:rPr>
        <w:t>auner</w:t>
      </w:r>
      <w:r w:rsidR="007F7AF0" w:rsidRPr="00260EE6">
        <w:rPr>
          <w:rFonts w:ascii="Arial" w:hAnsi="Arial" w:cs="Arial"/>
          <w:color w:val="auto"/>
          <w:sz w:val="22"/>
          <w:szCs w:val="22"/>
        </w:rPr>
        <w:tab/>
      </w:r>
      <w:r w:rsidR="007F7AF0" w:rsidRPr="00260EE6">
        <w:rPr>
          <w:rFonts w:ascii="Arial" w:hAnsi="Arial" w:cs="Arial"/>
          <w:color w:val="auto"/>
          <w:sz w:val="22"/>
          <w:szCs w:val="22"/>
        </w:rPr>
        <w:tab/>
      </w:r>
      <w:r w:rsidR="00361527" w:rsidRPr="00260EE6">
        <w:rPr>
          <w:rFonts w:ascii="Arial" w:hAnsi="Arial" w:cs="Arial"/>
          <w:color w:val="auto"/>
          <w:sz w:val="22"/>
          <w:szCs w:val="22"/>
        </w:rPr>
        <w:tab/>
      </w:r>
      <w:r w:rsidR="00361527" w:rsidRPr="00260EE6">
        <w:rPr>
          <w:rFonts w:ascii="Arial" w:hAnsi="Arial" w:cs="Arial"/>
          <w:color w:val="auto"/>
          <w:sz w:val="22"/>
          <w:szCs w:val="22"/>
        </w:rPr>
        <w:tab/>
      </w:r>
      <w:r w:rsidRPr="00260EE6">
        <w:rPr>
          <w:rFonts w:ascii="Arial" w:hAnsi="Arial" w:cs="Arial"/>
          <w:color w:val="auto"/>
          <w:sz w:val="22"/>
          <w:szCs w:val="22"/>
        </w:rPr>
        <w:t>Pia Bech Knudsen</w:t>
      </w:r>
      <w:r w:rsidR="007F7AF0" w:rsidRPr="00260EE6">
        <w:rPr>
          <w:rFonts w:ascii="Arial" w:hAnsi="Arial" w:cs="Arial"/>
          <w:color w:val="auto"/>
          <w:sz w:val="22"/>
          <w:szCs w:val="22"/>
        </w:rPr>
        <w:t xml:space="preserve"> </w:t>
      </w:r>
    </w:p>
    <w:p w14:paraId="36547C24" w14:textId="77777777" w:rsidR="007F7AF0" w:rsidRPr="00260EE6" w:rsidRDefault="002C52C3" w:rsidP="007F7AF0">
      <w:pPr>
        <w:pStyle w:val="Default"/>
        <w:rPr>
          <w:rFonts w:ascii="Arial" w:hAnsi="Arial" w:cs="Arial"/>
          <w:color w:val="auto"/>
          <w:sz w:val="22"/>
          <w:szCs w:val="22"/>
        </w:rPr>
      </w:pPr>
      <w:r w:rsidRPr="00260EE6">
        <w:rPr>
          <w:rFonts w:ascii="Arial" w:hAnsi="Arial" w:cs="Arial"/>
          <w:color w:val="auto"/>
          <w:sz w:val="22"/>
          <w:szCs w:val="22"/>
        </w:rPr>
        <w:t>formand</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00F02147" w:rsidRPr="00260EE6">
        <w:rPr>
          <w:rFonts w:ascii="Arial" w:hAnsi="Arial" w:cs="Arial"/>
          <w:color w:val="auto"/>
          <w:sz w:val="22"/>
          <w:szCs w:val="22"/>
        </w:rPr>
        <w:t xml:space="preserve">næstformand </w:t>
      </w:r>
      <w:r w:rsidR="00F02147" w:rsidRPr="00260EE6">
        <w:rPr>
          <w:rFonts w:ascii="Arial" w:hAnsi="Arial" w:cs="Arial"/>
          <w:color w:val="auto"/>
          <w:sz w:val="22"/>
          <w:szCs w:val="22"/>
        </w:rPr>
        <w:tab/>
      </w:r>
    </w:p>
    <w:p w14:paraId="622B3C14" w14:textId="77777777" w:rsidR="007F7AF0" w:rsidRPr="00260EE6" w:rsidRDefault="007F7AF0" w:rsidP="007F7AF0">
      <w:pPr>
        <w:pStyle w:val="Default"/>
        <w:rPr>
          <w:rFonts w:ascii="Arial" w:hAnsi="Arial" w:cs="Arial"/>
          <w:color w:val="auto"/>
          <w:sz w:val="22"/>
          <w:szCs w:val="22"/>
        </w:rPr>
      </w:pPr>
    </w:p>
    <w:p w14:paraId="2FACC4A7" w14:textId="77777777" w:rsidR="007F7AF0" w:rsidRPr="00260EE6" w:rsidRDefault="007F7AF0" w:rsidP="007F7AF0">
      <w:pPr>
        <w:pStyle w:val="Default"/>
        <w:rPr>
          <w:rFonts w:ascii="Arial" w:hAnsi="Arial" w:cs="Arial"/>
          <w:color w:val="auto"/>
          <w:sz w:val="22"/>
          <w:szCs w:val="22"/>
        </w:rPr>
      </w:pPr>
    </w:p>
    <w:p w14:paraId="1200F80A" w14:textId="77777777" w:rsidR="007F7AF0" w:rsidRPr="00260EE6" w:rsidRDefault="007F7AF0" w:rsidP="007F7AF0">
      <w:pPr>
        <w:pStyle w:val="Default"/>
        <w:rPr>
          <w:rFonts w:ascii="Arial" w:hAnsi="Arial" w:cs="Arial"/>
          <w:color w:val="auto"/>
          <w:sz w:val="22"/>
          <w:szCs w:val="22"/>
        </w:rPr>
      </w:pPr>
    </w:p>
    <w:p w14:paraId="4A38420B" w14:textId="77777777" w:rsidR="0067361D" w:rsidRPr="00260EE6" w:rsidRDefault="0067361D" w:rsidP="007F7AF0">
      <w:pPr>
        <w:pStyle w:val="Default"/>
        <w:rPr>
          <w:rFonts w:ascii="Arial" w:hAnsi="Arial" w:cs="Arial"/>
          <w:color w:val="auto"/>
          <w:sz w:val="22"/>
          <w:szCs w:val="22"/>
        </w:rPr>
      </w:pPr>
    </w:p>
    <w:p w14:paraId="6B4A727D" w14:textId="77777777" w:rsidR="00FF04EB" w:rsidRPr="00260EE6" w:rsidRDefault="00FF04EB" w:rsidP="007F7AF0">
      <w:pPr>
        <w:pStyle w:val="Default"/>
        <w:rPr>
          <w:rFonts w:ascii="Arial" w:hAnsi="Arial" w:cs="Arial"/>
          <w:color w:val="auto"/>
          <w:sz w:val="22"/>
          <w:szCs w:val="22"/>
        </w:rPr>
      </w:pPr>
    </w:p>
    <w:p w14:paraId="22172517" w14:textId="77777777" w:rsidR="00FF04EB" w:rsidRPr="00260EE6" w:rsidRDefault="00FF04EB" w:rsidP="007F7AF0">
      <w:pPr>
        <w:pStyle w:val="Default"/>
        <w:rPr>
          <w:rFonts w:ascii="Arial" w:hAnsi="Arial" w:cs="Arial"/>
          <w:color w:val="auto"/>
          <w:sz w:val="22"/>
          <w:szCs w:val="22"/>
        </w:rPr>
      </w:pPr>
    </w:p>
    <w:p w14:paraId="6CF6AA9C" w14:textId="77777777" w:rsidR="007F7AF0" w:rsidRPr="00260EE6" w:rsidRDefault="00F02147" w:rsidP="007F7AF0">
      <w:pPr>
        <w:pStyle w:val="Default"/>
        <w:rPr>
          <w:rFonts w:ascii="Arial" w:hAnsi="Arial" w:cs="Arial"/>
          <w:color w:val="auto"/>
          <w:sz w:val="22"/>
          <w:szCs w:val="22"/>
        </w:rPr>
      </w:pPr>
      <w:r w:rsidRPr="00260EE6">
        <w:rPr>
          <w:rFonts w:ascii="Arial" w:hAnsi="Arial" w:cs="Arial"/>
          <w:color w:val="auto"/>
          <w:sz w:val="22"/>
          <w:szCs w:val="22"/>
        </w:rPr>
        <w:t>Amela N. Zimmermann</w:t>
      </w:r>
      <w:r w:rsidR="007F7AF0" w:rsidRPr="00260EE6">
        <w:rPr>
          <w:rFonts w:ascii="Arial" w:hAnsi="Arial" w:cs="Arial"/>
          <w:color w:val="auto"/>
          <w:sz w:val="22"/>
          <w:szCs w:val="22"/>
        </w:rPr>
        <w:tab/>
      </w:r>
      <w:r w:rsidR="007F7AF0" w:rsidRPr="00260EE6">
        <w:rPr>
          <w:rFonts w:ascii="Arial" w:hAnsi="Arial" w:cs="Arial"/>
          <w:color w:val="auto"/>
          <w:sz w:val="22"/>
          <w:szCs w:val="22"/>
        </w:rPr>
        <w:tab/>
      </w:r>
      <w:r w:rsidR="007F7AF0" w:rsidRPr="00260EE6">
        <w:rPr>
          <w:rFonts w:ascii="Arial" w:hAnsi="Arial" w:cs="Arial"/>
          <w:color w:val="auto"/>
          <w:sz w:val="22"/>
          <w:szCs w:val="22"/>
        </w:rPr>
        <w:tab/>
      </w:r>
      <w:r w:rsidR="00361527" w:rsidRPr="00260EE6">
        <w:rPr>
          <w:rFonts w:ascii="Arial" w:hAnsi="Arial" w:cs="Arial"/>
          <w:color w:val="auto"/>
          <w:sz w:val="22"/>
          <w:szCs w:val="22"/>
        </w:rPr>
        <w:t xml:space="preserve">Søren Oskar </w:t>
      </w:r>
      <w:proofErr w:type="spellStart"/>
      <w:r w:rsidR="00361527" w:rsidRPr="00260EE6">
        <w:rPr>
          <w:rFonts w:ascii="Arial" w:hAnsi="Arial" w:cs="Arial"/>
          <w:color w:val="auto"/>
          <w:sz w:val="22"/>
          <w:szCs w:val="22"/>
        </w:rPr>
        <w:t>Duvald</w:t>
      </w:r>
      <w:proofErr w:type="spellEnd"/>
      <w:r w:rsidR="00361527" w:rsidRPr="00260EE6" w:rsidDel="00156223">
        <w:rPr>
          <w:rFonts w:ascii="Arial" w:hAnsi="Arial" w:cs="Arial"/>
          <w:color w:val="auto"/>
          <w:sz w:val="22"/>
          <w:szCs w:val="22"/>
        </w:rPr>
        <w:t xml:space="preserve"> </w:t>
      </w:r>
      <w:r w:rsidR="007F7AF0" w:rsidRPr="00260EE6">
        <w:rPr>
          <w:rFonts w:ascii="Arial" w:hAnsi="Arial" w:cs="Arial"/>
          <w:color w:val="auto"/>
          <w:sz w:val="22"/>
          <w:szCs w:val="22"/>
        </w:rPr>
        <w:t xml:space="preserve"> </w:t>
      </w:r>
    </w:p>
    <w:p w14:paraId="4DFC18E9" w14:textId="77777777" w:rsidR="007F7AF0" w:rsidRPr="00260EE6" w:rsidRDefault="00F02147" w:rsidP="007F7AF0">
      <w:pPr>
        <w:pStyle w:val="Default"/>
        <w:rPr>
          <w:rFonts w:ascii="Arial" w:hAnsi="Arial" w:cs="Arial"/>
          <w:color w:val="auto"/>
          <w:sz w:val="22"/>
          <w:szCs w:val="22"/>
        </w:rPr>
      </w:pPr>
      <w:r w:rsidRPr="00260EE6">
        <w:rPr>
          <w:rFonts w:ascii="Arial" w:hAnsi="Arial" w:cs="Arial"/>
          <w:color w:val="auto"/>
          <w:sz w:val="22"/>
          <w:szCs w:val="22"/>
        </w:rPr>
        <w:t>kasserer</w:t>
      </w:r>
      <w:r w:rsidR="002C52C3" w:rsidRPr="00260EE6">
        <w:rPr>
          <w:rFonts w:ascii="Arial" w:hAnsi="Arial" w:cs="Arial"/>
          <w:color w:val="auto"/>
          <w:sz w:val="22"/>
          <w:szCs w:val="22"/>
        </w:rPr>
        <w:tab/>
      </w:r>
      <w:r w:rsidR="002C52C3" w:rsidRPr="00260EE6">
        <w:rPr>
          <w:rFonts w:ascii="Arial" w:hAnsi="Arial" w:cs="Arial"/>
          <w:color w:val="auto"/>
          <w:sz w:val="22"/>
          <w:szCs w:val="22"/>
        </w:rPr>
        <w:tab/>
      </w:r>
      <w:r w:rsidR="002C52C3" w:rsidRPr="00260EE6">
        <w:rPr>
          <w:rFonts w:ascii="Arial" w:hAnsi="Arial" w:cs="Arial"/>
          <w:color w:val="auto"/>
          <w:sz w:val="22"/>
          <w:szCs w:val="22"/>
        </w:rPr>
        <w:tab/>
      </w:r>
      <w:r w:rsidR="002C52C3" w:rsidRPr="00260EE6">
        <w:rPr>
          <w:rFonts w:ascii="Arial" w:hAnsi="Arial" w:cs="Arial"/>
          <w:color w:val="auto"/>
          <w:sz w:val="22"/>
          <w:szCs w:val="22"/>
        </w:rPr>
        <w:tab/>
      </w:r>
      <w:r w:rsidRPr="00260EE6">
        <w:rPr>
          <w:rFonts w:ascii="Arial" w:hAnsi="Arial" w:cs="Arial"/>
          <w:color w:val="auto"/>
          <w:sz w:val="22"/>
          <w:szCs w:val="22"/>
        </w:rPr>
        <w:tab/>
      </w:r>
      <w:r w:rsidR="002C52C3" w:rsidRPr="00260EE6">
        <w:rPr>
          <w:rFonts w:ascii="Arial" w:hAnsi="Arial" w:cs="Arial"/>
          <w:color w:val="auto"/>
          <w:sz w:val="22"/>
          <w:szCs w:val="22"/>
        </w:rPr>
        <w:t>bestyrelsesmedlem</w:t>
      </w:r>
    </w:p>
    <w:p w14:paraId="5B546E65" w14:textId="77777777" w:rsidR="007F7AF0" w:rsidRPr="00260EE6" w:rsidRDefault="007F7AF0" w:rsidP="007F7AF0">
      <w:pPr>
        <w:pStyle w:val="Default"/>
        <w:rPr>
          <w:rFonts w:ascii="Arial" w:hAnsi="Arial" w:cs="Arial"/>
          <w:color w:val="auto"/>
          <w:sz w:val="22"/>
          <w:szCs w:val="22"/>
        </w:rPr>
      </w:pPr>
    </w:p>
    <w:p w14:paraId="511C0B08" w14:textId="77777777" w:rsidR="00750C4B" w:rsidRPr="00260EE6" w:rsidRDefault="00750C4B" w:rsidP="007F7AF0">
      <w:pPr>
        <w:pStyle w:val="Default"/>
        <w:rPr>
          <w:rFonts w:ascii="Arial" w:hAnsi="Arial" w:cs="Arial"/>
          <w:color w:val="auto"/>
          <w:sz w:val="22"/>
          <w:szCs w:val="22"/>
        </w:rPr>
      </w:pPr>
    </w:p>
    <w:p w14:paraId="3BE012CA" w14:textId="77777777" w:rsidR="0067361D" w:rsidRPr="00260EE6" w:rsidRDefault="0067361D" w:rsidP="007F7AF0">
      <w:pPr>
        <w:pStyle w:val="Default"/>
        <w:rPr>
          <w:rFonts w:ascii="Arial" w:hAnsi="Arial" w:cs="Arial"/>
          <w:color w:val="auto"/>
          <w:sz w:val="22"/>
          <w:szCs w:val="22"/>
        </w:rPr>
      </w:pPr>
    </w:p>
    <w:p w14:paraId="1E3DA3E8" w14:textId="77777777" w:rsidR="0067361D" w:rsidRPr="00260EE6" w:rsidRDefault="0067361D" w:rsidP="007F7AF0">
      <w:pPr>
        <w:pStyle w:val="Default"/>
        <w:rPr>
          <w:rFonts w:ascii="Arial" w:hAnsi="Arial" w:cs="Arial"/>
          <w:color w:val="auto"/>
          <w:sz w:val="22"/>
          <w:szCs w:val="22"/>
        </w:rPr>
      </w:pPr>
    </w:p>
    <w:p w14:paraId="3DC5AA90" w14:textId="77777777" w:rsidR="00FF04EB" w:rsidRPr="00260EE6" w:rsidRDefault="00FF04EB" w:rsidP="007F7AF0">
      <w:pPr>
        <w:pStyle w:val="Default"/>
        <w:rPr>
          <w:rFonts w:ascii="Arial" w:hAnsi="Arial" w:cs="Arial"/>
          <w:color w:val="auto"/>
          <w:sz w:val="22"/>
          <w:szCs w:val="22"/>
        </w:rPr>
      </w:pPr>
    </w:p>
    <w:p w14:paraId="632D2164" w14:textId="77777777" w:rsidR="00FF04EB" w:rsidRPr="00260EE6" w:rsidRDefault="00FF04EB" w:rsidP="007F7AF0">
      <w:pPr>
        <w:pStyle w:val="Default"/>
        <w:rPr>
          <w:rFonts w:ascii="Arial" w:hAnsi="Arial" w:cs="Arial"/>
          <w:color w:val="auto"/>
          <w:sz w:val="22"/>
          <w:szCs w:val="22"/>
        </w:rPr>
      </w:pPr>
    </w:p>
    <w:p w14:paraId="5566D351" w14:textId="10EFF30C" w:rsidR="007F7AF0" w:rsidRPr="0078791A" w:rsidRDefault="00E82B6B" w:rsidP="007F7AF0">
      <w:pPr>
        <w:pStyle w:val="Default"/>
        <w:rPr>
          <w:rFonts w:ascii="Arial" w:hAnsi="Arial" w:cs="Arial"/>
          <w:color w:val="auto"/>
          <w:sz w:val="22"/>
          <w:szCs w:val="22"/>
        </w:rPr>
      </w:pPr>
      <w:r w:rsidRPr="0078791A">
        <w:rPr>
          <w:rFonts w:ascii="Arial" w:hAnsi="Arial" w:cs="Arial"/>
          <w:color w:val="auto"/>
          <w:sz w:val="22"/>
          <w:szCs w:val="22"/>
        </w:rPr>
        <w:t>Tina Bonita A</w:t>
      </w:r>
      <w:r w:rsidRPr="005045BE">
        <w:rPr>
          <w:rFonts w:ascii="Arial" w:hAnsi="Arial" w:cs="Arial"/>
          <w:color w:val="auto"/>
          <w:sz w:val="22"/>
          <w:szCs w:val="22"/>
        </w:rPr>
        <w:t>drian</w:t>
      </w:r>
      <w:r w:rsidR="006C6866" w:rsidRPr="0078791A">
        <w:rPr>
          <w:rFonts w:ascii="Arial" w:hAnsi="Arial" w:cs="Arial"/>
          <w:color w:val="auto"/>
          <w:sz w:val="22"/>
          <w:szCs w:val="22"/>
        </w:rPr>
        <w:tab/>
      </w:r>
      <w:r w:rsidR="006C6866" w:rsidRPr="0078791A">
        <w:rPr>
          <w:rFonts w:ascii="Arial" w:hAnsi="Arial" w:cs="Arial"/>
          <w:color w:val="auto"/>
          <w:sz w:val="22"/>
          <w:szCs w:val="22"/>
        </w:rPr>
        <w:tab/>
      </w:r>
      <w:r w:rsidR="006C6866" w:rsidRPr="0078791A">
        <w:rPr>
          <w:rFonts w:ascii="Arial" w:hAnsi="Arial" w:cs="Arial"/>
          <w:color w:val="auto"/>
          <w:sz w:val="22"/>
          <w:szCs w:val="22"/>
        </w:rPr>
        <w:tab/>
      </w:r>
      <w:r w:rsidR="006C6866" w:rsidRPr="0078791A">
        <w:rPr>
          <w:rFonts w:ascii="Arial" w:hAnsi="Arial" w:cs="Arial"/>
          <w:color w:val="auto"/>
          <w:sz w:val="22"/>
          <w:szCs w:val="22"/>
        </w:rPr>
        <w:tab/>
      </w:r>
      <w:r w:rsidRPr="005045BE">
        <w:rPr>
          <w:rFonts w:ascii="Arial" w:hAnsi="Arial" w:cs="Arial"/>
          <w:color w:val="auto"/>
          <w:sz w:val="22"/>
          <w:szCs w:val="22"/>
        </w:rPr>
        <w:t>Jacob Hintz</w:t>
      </w:r>
      <w:r w:rsidR="00361527" w:rsidRPr="0078791A" w:rsidDel="00361527">
        <w:rPr>
          <w:rFonts w:ascii="Arial" w:hAnsi="Arial" w:cs="Arial"/>
          <w:color w:val="auto"/>
          <w:sz w:val="22"/>
          <w:szCs w:val="22"/>
        </w:rPr>
        <w:t xml:space="preserve"> </w:t>
      </w:r>
      <w:r w:rsidR="006C6866" w:rsidRPr="0078791A">
        <w:rPr>
          <w:rFonts w:ascii="Arial" w:hAnsi="Arial" w:cs="Arial"/>
          <w:color w:val="auto"/>
          <w:sz w:val="22"/>
          <w:szCs w:val="22"/>
        </w:rPr>
        <w:tab/>
      </w:r>
      <w:r w:rsidR="006C6866" w:rsidRPr="0078791A">
        <w:rPr>
          <w:rFonts w:ascii="Arial" w:hAnsi="Arial" w:cs="Arial"/>
          <w:color w:val="auto"/>
          <w:sz w:val="22"/>
          <w:szCs w:val="22"/>
        </w:rPr>
        <w:tab/>
      </w:r>
      <w:r w:rsidR="006C6866" w:rsidRPr="0078791A">
        <w:rPr>
          <w:rFonts w:ascii="Arial" w:hAnsi="Arial" w:cs="Arial"/>
          <w:color w:val="auto"/>
          <w:sz w:val="22"/>
          <w:szCs w:val="22"/>
        </w:rPr>
        <w:tab/>
      </w:r>
    </w:p>
    <w:p w14:paraId="64C5AA08" w14:textId="089C9847" w:rsidR="007F7AF0" w:rsidRPr="00260EE6" w:rsidRDefault="00981FB6" w:rsidP="007F7AF0">
      <w:pPr>
        <w:pStyle w:val="Default"/>
        <w:rPr>
          <w:rFonts w:ascii="Arial" w:hAnsi="Arial" w:cs="Arial"/>
          <w:color w:val="auto"/>
          <w:sz w:val="22"/>
          <w:szCs w:val="22"/>
        </w:rPr>
      </w:pPr>
      <w:r w:rsidRPr="00260EE6">
        <w:rPr>
          <w:rFonts w:ascii="Arial" w:hAnsi="Arial" w:cs="Arial"/>
          <w:color w:val="auto"/>
          <w:sz w:val="22"/>
          <w:szCs w:val="22"/>
        </w:rPr>
        <w:t>bestyrelsesmedlem</w:t>
      </w:r>
      <w:r w:rsidR="006C6866" w:rsidRPr="00260EE6">
        <w:rPr>
          <w:rFonts w:ascii="Arial" w:hAnsi="Arial" w:cs="Arial"/>
          <w:color w:val="auto"/>
          <w:sz w:val="22"/>
          <w:szCs w:val="22"/>
        </w:rPr>
        <w:tab/>
      </w:r>
      <w:r w:rsidR="006C6866" w:rsidRPr="00260EE6">
        <w:rPr>
          <w:rFonts w:ascii="Arial" w:hAnsi="Arial" w:cs="Arial"/>
          <w:color w:val="auto"/>
          <w:sz w:val="22"/>
          <w:szCs w:val="22"/>
        </w:rPr>
        <w:tab/>
      </w:r>
      <w:r w:rsidR="006C6866" w:rsidRPr="00260EE6">
        <w:rPr>
          <w:rFonts w:ascii="Arial" w:hAnsi="Arial" w:cs="Arial"/>
          <w:color w:val="auto"/>
          <w:sz w:val="22"/>
          <w:szCs w:val="22"/>
        </w:rPr>
        <w:tab/>
      </w:r>
      <w:r w:rsidR="006C6866" w:rsidRPr="00260EE6">
        <w:rPr>
          <w:rFonts w:ascii="Arial" w:hAnsi="Arial" w:cs="Arial"/>
          <w:color w:val="auto"/>
          <w:sz w:val="22"/>
          <w:szCs w:val="22"/>
        </w:rPr>
        <w:tab/>
      </w:r>
      <w:proofErr w:type="spellStart"/>
      <w:r w:rsidR="0055446F" w:rsidRPr="00260EE6">
        <w:rPr>
          <w:rFonts w:ascii="Arial" w:hAnsi="Arial" w:cs="Arial"/>
          <w:color w:val="auto"/>
          <w:sz w:val="22"/>
          <w:szCs w:val="22"/>
        </w:rPr>
        <w:t>bestyrelsesmedlem</w:t>
      </w:r>
      <w:proofErr w:type="spellEnd"/>
      <w:r w:rsidR="0055446F" w:rsidRPr="00260EE6" w:rsidDel="0055446F">
        <w:rPr>
          <w:rFonts w:ascii="Arial" w:hAnsi="Arial" w:cs="Arial"/>
          <w:color w:val="auto"/>
          <w:sz w:val="22"/>
          <w:szCs w:val="22"/>
        </w:rPr>
        <w:t xml:space="preserve"> </w:t>
      </w:r>
    </w:p>
    <w:p w14:paraId="0E18EC6C" w14:textId="77777777" w:rsidR="007F7AF0" w:rsidRPr="00260EE6" w:rsidRDefault="007F7AF0" w:rsidP="007F7AF0">
      <w:pPr>
        <w:pStyle w:val="Default"/>
        <w:rPr>
          <w:rFonts w:ascii="Arial" w:hAnsi="Arial" w:cs="Arial"/>
          <w:color w:val="auto"/>
          <w:sz w:val="22"/>
          <w:szCs w:val="22"/>
        </w:rPr>
      </w:pPr>
    </w:p>
    <w:p w14:paraId="6D3293D8" w14:textId="77777777" w:rsidR="00750C4B" w:rsidRPr="00260EE6" w:rsidRDefault="00750C4B" w:rsidP="007F7AF0">
      <w:pPr>
        <w:pStyle w:val="Default"/>
        <w:rPr>
          <w:rFonts w:ascii="Arial" w:hAnsi="Arial" w:cs="Arial"/>
          <w:color w:val="auto"/>
          <w:sz w:val="22"/>
          <w:szCs w:val="22"/>
        </w:rPr>
      </w:pPr>
    </w:p>
    <w:p w14:paraId="485EB08B" w14:textId="77777777" w:rsidR="0067361D" w:rsidRPr="00260EE6" w:rsidRDefault="0067361D" w:rsidP="007F7AF0">
      <w:pPr>
        <w:pStyle w:val="Default"/>
        <w:rPr>
          <w:rFonts w:ascii="Arial" w:hAnsi="Arial" w:cs="Arial"/>
          <w:color w:val="auto"/>
          <w:sz w:val="22"/>
          <w:szCs w:val="22"/>
        </w:rPr>
      </w:pPr>
    </w:p>
    <w:p w14:paraId="73A78DB3" w14:textId="77777777" w:rsidR="00F765E5" w:rsidRPr="00260EE6" w:rsidRDefault="00F765E5" w:rsidP="007F7AF0">
      <w:pPr>
        <w:pStyle w:val="Default"/>
        <w:rPr>
          <w:rFonts w:ascii="Arial" w:hAnsi="Arial" w:cs="Arial"/>
          <w:color w:val="auto"/>
          <w:sz w:val="22"/>
          <w:szCs w:val="22"/>
        </w:rPr>
      </w:pPr>
    </w:p>
    <w:p w14:paraId="7DF3F79F" w14:textId="77777777" w:rsidR="00FF04EB" w:rsidRPr="00260EE6" w:rsidRDefault="00FF04EB" w:rsidP="00F765E5">
      <w:pPr>
        <w:pStyle w:val="Default"/>
        <w:rPr>
          <w:rFonts w:ascii="Arial" w:hAnsi="Arial" w:cs="Arial"/>
          <w:color w:val="auto"/>
          <w:sz w:val="22"/>
          <w:szCs w:val="22"/>
        </w:rPr>
      </w:pPr>
    </w:p>
    <w:p w14:paraId="136F88AC" w14:textId="77777777" w:rsidR="00FF04EB" w:rsidRPr="00260EE6" w:rsidRDefault="00FF04EB" w:rsidP="00F765E5">
      <w:pPr>
        <w:pStyle w:val="Default"/>
        <w:rPr>
          <w:rFonts w:ascii="Arial" w:hAnsi="Arial" w:cs="Arial"/>
          <w:color w:val="auto"/>
          <w:sz w:val="22"/>
          <w:szCs w:val="22"/>
        </w:rPr>
      </w:pPr>
    </w:p>
    <w:p w14:paraId="38DAF657" w14:textId="77777777" w:rsidR="00361527" w:rsidRPr="00260EE6" w:rsidRDefault="00156223" w:rsidP="00F765E5">
      <w:pPr>
        <w:pStyle w:val="Default"/>
        <w:rPr>
          <w:rFonts w:ascii="Arial" w:hAnsi="Arial" w:cs="Arial"/>
          <w:color w:val="auto"/>
          <w:sz w:val="22"/>
          <w:szCs w:val="22"/>
        </w:rPr>
      </w:pPr>
      <w:r w:rsidRPr="00260EE6">
        <w:rPr>
          <w:rFonts w:ascii="Arial" w:hAnsi="Arial" w:cs="Arial"/>
          <w:color w:val="auto"/>
          <w:sz w:val="22"/>
          <w:szCs w:val="22"/>
        </w:rPr>
        <w:t>Paul Buhl Jørgensen</w:t>
      </w:r>
      <w:r w:rsidRPr="00260EE6">
        <w:rPr>
          <w:rFonts w:ascii="Arial" w:hAnsi="Arial" w:cs="Arial"/>
          <w:color w:val="auto"/>
          <w:sz w:val="22"/>
          <w:szCs w:val="22"/>
        </w:rPr>
        <w:tab/>
      </w:r>
      <w:r w:rsidRPr="00260EE6">
        <w:rPr>
          <w:rFonts w:ascii="Arial" w:hAnsi="Arial" w:cs="Arial"/>
          <w:color w:val="auto"/>
          <w:sz w:val="22"/>
          <w:szCs w:val="22"/>
        </w:rPr>
        <w:tab/>
      </w:r>
      <w:r w:rsidR="00361527" w:rsidRPr="00260EE6">
        <w:rPr>
          <w:rFonts w:ascii="Arial" w:hAnsi="Arial" w:cs="Arial"/>
          <w:color w:val="auto"/>
          <w:sz w:val="22"/>
          <w:szCs w:val="22"/>
        </w:rPr>
        <w:tab/>
      </w:r>
      <w:r w:rsidR="00361527" w:rsidRPr="00260EE6">
        <w:rPr>
          <w:rFonts w:ascii="Arial" w:hAnsi="Arial" w:cs="Arial"/>
          <w:color w:val="auto"/>
          <w:sz w:val="22"/>
          <w:szCs w:val="22"/>
        </w:rPr>
        <w:tab/>
        <w:t>Lars Tonnesen</w:t>
      </w:r>
    </w:p>
    <w:p w14:paraId="432948DD" w14:textId="77777777" w:rsidR="00F765E5" w:rsidRPr="00260EE6" w:rsidRDefault="00361527" w:rsidP="00EE3649">
      <w:pPr>
        <w:pStyle w:val="Default"/>
        <w:tabs>
          <w:tab w:val="center" w:pos="4513"/>
        </w:tabs>
        <w:rPr>
          <w:rFonts w:ascii="Arial" w:hAnsi="Arial" w:cs="Arial"/>
          <w:color w:val="auto"/>
          <w:sz w:val="22"/>
          <w:szCs w:val="22"/>
        </w:rPr>
      </w:pPr>
      <w:r w:rsidRPr="00260EE6">
        <w:rPr>
          <w:rFonts w:ascii="Arial" w:hAnsi="Arial" w:cs="Arial"/>
          <w:color w:val="auto"/>
          <w:sz w:val="22"/>
          <w:szCs w:val="22"/>
        </w:rPr>
        <w:t>b</w:t>
      </w:r>
      <w:r w:rsidR="00156223" w:rsidRPr="00260EE6">
        <w:rPr>
          <w:rFonts w:ascii="Arial" w:hAnsi="Arial" w:cs="Arial"/>
          <w:color w:val="auto"/>
          <w:sz w:val="22"/>
          <w:szCs w:val="22"/>
        </w:rPr>
        <w:t>estyrelsesmedlem</w:t>
      </w:r>
      <w:r w:rsidRPr="00260EE6">
        <w:rPr>
          <w:rFonts w:ascii="Arial" w:hAnsi="Arial" w:cs="Arial"/>
          <w:color w:val="auto"/>
          <w:sz w:val="22"/>
          <w:szCs w:val="22"/>
        </w:rPr>
        <w:tab/>
        <w:t xml:space="preserve">                           bestyrelsessuppleant</w:t>
      </w:r>
    </w:p>
    <w:p w14:paraId="21DD1749" w14:textId="77777777" w:rsidR="00156223" w:rsidRPr="00260EE6" w:rsidRDefault="00156223" w:rsidP="00F765E5">
      <w:pPr>
        <w:pStyle w:val="Default"/>
        <w:rPr>
          <w:rFonts w:ascii="Arial" w:hAnsi="Arial" w:cs="Arial"/>
          <w:color w:val="auto"/>
          <w:sz w:val="22"/>
          <w:szCs w:val="22"/>
        </w:rPr>
      </w:pPr>
    </w:p>
    <w:p w14:paraId="39D30C8F" w14:textId="77777777" w:rsidR="00156223" w:rsidRPr="00260EE6" w:rsidRDefault="00156223" w:rsidP="00F765E5">
      <w:pPr>
        <w:pStyle w:val="Default"/>
        <w:rPr>
          <w:rFonts w:ascii="Arial" w:hAnsi="Arial" w:cs="Arial"/>
          <w:color w:val="auto"/>
          <w:sz w:val="22"/>
          <w:szCs w:val="22"/>
        </w:rPr>
      </w:pPr>
    </w:p>
    <w:p w14:paraId="709596E6" w14:textId="77777777" w:rsidR="00156223" w:rsidRPr="00260EE6" w:rsidRDefault="00156223" w:rsidP="00F765E5">
      <w:pPr>
        <w:pStyle w:val="Default"/>
        <w:rPr>
          <w:rFonts w:ascii="Arial" w:hAnsi="Arial" w:cs="Arial"/>
          <w:color w:val="auto"/>
          <w:sz w:val="22"/>
          <w:szCs w:val="22"/>
        </w:rPr>
      </w:pPr>
    </w:p>
    <w:p w14:paraId="35CAE44D" w14:textId="77777777" w:rsidR="00156223" w:rsidRPr="00260EE6" w:rsidRDefault="00156223" w:rsidP="00F765E5">
      <w:pPr>
        <w:pStyle w:val="Default"/>
        <w:rPr>
          <w:rFonts w:ascii="Arial" w:hAnsi="Arial" w:cs="Arial"/>
          <w:color w:val="auto"/>
          <w:sz w:val="22"/>
          <w:szCs w:val="22"/>
        </w:rPr>
      </w:pPr>
    </w:p>
    <w:p w14:paraId="43A5236E" w14:textId="1123B6C5" w:rsidR="00156223" w:rsidRPr="00260EE6" w:rsidRDefault="00855EA0" w:rsidP="00F765E5">
      <w:pPr>
        <w:pStyle w:val="Default"/>
        <w:rPr>
          <w:rFonts w:ascii="Arial" w:hAnsi="Arial" w:cs="Arial"/>
          <w:color w:val="auto"/>
          <w:sz w:val="22"/>
          <w:szCs w:val="22"/>
        </w:rPr>
      </w:pPr>
      <w:r w:rsidRPr="00855EA0">
        <w:rPr>
          <w:rFonts w:ascii="Arial" w:hAnsi="Arial" w:cs="Arial"/>
          <w:color w:val="auto"/>
          <w:sz w:val="22"/>
          <w:szCs w:val="22"/>
        </w:rPr>
        <w:t>Philip Rosenbaum</w:t>
      </w:r>
      <w:r w:rsidR="00156223" w:rsidRPr="00260EE6">
        <w:rPr>
          <w:rFonts w:ascii="Arial" w:hAnsi="Arial" w:cs="Arial"/>
          <w:color w:val="auto"/>
          <w:sz w:val="22"/>
          <w:szCs w:val="22"/>
        </w:rPr>
        <w:tab/>
      </w:r>
      <w:r w:rsidR="00156223" w:rsidRPr="00260EE6">
        <w:rPr>
          <w:rFonts w:ascii="Arial" w:hAnsi="Arial" w:cs="Arial"/>
          <w:color w:val="auto"/>
          <w:sz w:val="22"/>
          <w:szCs w:val="22"/>
        </w:rPr>
        <w:tab/>
      </w:r>
      <w:r w:rsidR="00156223" w:rsidRPr="00260EE6">
        <w:rPr>
          <w:rFonts w:ascii="Arial" w:hAnsi="Arial" w:cs="Arial"/>
          <w:color w:val="auto"/>
          <w:sz w:val="22"/>
          <w:szCs w:val="22"/>
        </w:rPr>
        <w:tab/>
      </w:r>
      <w:r w:rsidR="00156223" w:rsidRPr="00260EE6">
        <w:rPr>
          <w:rFonts w:ascii="Arial" w:hAnsi="Arial" w:cs="Arial"/>
          <w:color w:val="auto"/>
          <w:sz w:val="22"/>
          <w:szCs w:val="22"/>
        </w:rPr>
        <w:tab/>
        <w:t xml:space="preserve"> </w:t>
      </w:r>
    </w:p>
    <w:p w14:paraId="314D1B6A" w14:textId="77777777" w:rsidR="00F765E5" w:rsidRPr="00260EE6" w:rsidRDefault="00361527" w:rsidP="007F7AF0">
      <w:pPr>
        <w:pStyle w:val="Default"/>
        <w:rPr>
          <w:rFonts w:ascii="Arial" w:hAnsi="Arial" w:cs="Arial"/>
          <w:color w:val="auto"/>
          <w:sz w:val="22"/>
          <w:szCs w:val="22"/>
        </w:rPr>
      </w:pPr>
      <w:r w:rsidRPr="00260EE6">
        <w:rPr>
          <w:rFonts w:ascii="Arial" w:hAnsi="Arial" w:cs="Arial"/>
          <w:color w:val="auto"/>
          <w:sz w:val="22"/>
          <w:szCs w:val="22"/>
        </w:rPr>
        <w:t>bestyrelsessuppleant</w:t>
      </w:r>
      <w:r w:rsidR="00156223" w:rsidRPr="00260EE6">
        <w:rPr>
          <w:rFonts w:ascii="Arial" w:hAnsi="Arial" w:cs="Arial"/>
          <w:color w:val="auto"/>
          <w:sz w:val="22"/>
          <w:szCs w:val="22"/>
        </w:rPr>
        <w:tab/>
      </w:r>
      <w:r w:rsidR="00156223" w:rsidRPr="00260EE6">
        <w:rPr>
          <w:rFonts w:ascii="Arial" w:hAnsi="Arial" w:cs="Arial"/>
          <w:color w:val="auto"/>
          <w:sz w:val="22"/>
          <w:szCs w:val="22"/>
        </w:rPr>
        <w:tab/>
      </w:r>
      <w:r w:rsidR="00156223" w:rsidRPr="00260EE6">
        <w:rPr>
          <w:rFonts w:ascii="Arial" w:hAnsi="Arial" w:cs="Arial"/>
          <w:color w:val="auto"/>
          <w:sz w:val="22"/>
          <w:szCs w:val="22"/>
        </w:rPr>
        <w:tab/>
      </w:r>
      <w:r w:rsidR="00156223" w:rsidRPr="00260EE6">
        <w:rPr>
          <w:rFonts w:ascii="Arial" w:hAnsi="Arial" w:cs="Arial"/>
          <w:color w:val="auto"/>
          <w:sz w:val="22"/>
          <w:szCs w:val="22"/>
        </w:rPr>
        <w:tab/>
        <w:t xml:space="preserve"> </w:t>
      </w:r>
    </w:p>
    <w:p w14:paraId="76216CEC" w14:textId="77777777" w:rsidR="007F7AF0" w:rsidRPr="00260EE6" w:rsidRDefault="007F7AF0" w:rsidP="007F7AF0">
      <w:pPr>
        <w:pStyle w:val="Default"/>
        <w:rPr>
          <w:rFonts w:ascii="Arial" w:hAnsi="Arial" w:cs="Arial"/>
          <w:color w:val="auto"/>
          <w:sz w:val="22"/>
          <w:szCs w:val="22"/>
        </w:rPr>
      </w:pPr>
    </w:p>
    <w:p w14:paraId="7B5C9B82" w14:textId="77777777" w:rsidR="0069694B" w:rsidRPr="00260EE6" w:rsidRDefault="0069694B" w:rsidP="007F7AF0">
      <w:pPr>
        <w:pStyle w:val="Default"/>
        <w:rPr>
          <w:rFonts w:ascii="Arial" w:hAnsi="Arial" w:cs="Arial"/>
          <w:color w:val="auto"/>
          <w:sz w:val="22"/>
          <w:szCs w:val="22"/>
        </w:rPr>
      </w:pPr>
    </w:p>
    <w:p w14:paraId="2AC6BB25" w14:textId="77777777" w:rsidR="0069694B" w:rsidRPr="00260EE6" w:rsidRDefault="0069694B" w:rsidP="007F7AF0">
      <w:pPr>
        <w:pStyle w:val="Default"/>
        <w:rPr>
          <w:rFonts w:ascii="Arial" w:hAnsi="Arial" w:cs="Arial"/>
          <w:color w:val="auto"/>
          <w:sz w:val="22"/>
          <w:szCs w:val="22"/>
        </w:rPr>
      </w:pPr>
    </w:p>
    <w:p w14:paraId="25064A18" w14:textId="77777777" w:rsidR="00346FF7" w:rsidRPr="00260EE6" w:rsidRDefault="007F7AF0" w:rsidP="00363869">
      <w:pPr>
        <w:pStyle w:val="Overskrift1"/>
        <w:rPr>
          <w:rFonts w:ascii="Arial" w:hAnsi="Arial" w:cs="Arial"/>
          <w:b/>
          <w:sz w:val="22"/>
          <w:szCs w:val="22"/>
          <w:lang w:val="da-DK"/>
        </w:rPr>
      </w:pPr>
      <w:r w:rsidRPr="00260EE6">
        <w:rPr>
          <w:rFonts w:ascii="Arial" w:hAnsi="Arial" w:cs="Arial"/>
          <w:sz w:val="22"/>
          <w:szCs w:val="22"/>
          <w:lang w:val="da-DK"/>
        </w:rPr>
        <w:br w:type="page"/>
      </w:r>
      <w:bookmarkStart w:id="5" w:name="_Toc506630619"/>
      <w:bookmarkStart w:id="6" w:name="_Toc156131073"/>
      <w:r w:rsidR="00346FF7" w:rsidRPr="00260EE6">
        <w:rPr>
          <w:rFonts w:ascii="Arial" w:hAnsi="Arial" w:cs="Arial"/>
          <w:b/>
          <w:color w:val="auto"/>
          <w:lang w:val="da-DK"/>
        </w:rPr>
        <w:lastRenderedPageBreak/>
        <w:t>Den uafhængige revisors påtegning</w:t>
      </w:r>
      <w:bookmarkEnd w:id="5"/>
      <w:bookmarkEnd w:id="6"/>
      <w:r w:rsidR="00346FF7" w:rsidRPr="00260EE6">
        <w:rPr>
          <w:rFonts w:ascii="Arial" w:hAnsi="Arial" w:cs="Arial"/>
          <w:b/>
          <w:color w:val="auto"/>
          <w:sz w:val="22"/>
          <w:szCs w:val="22"/>
          <w:lang w:val="da-DK"/>
        </w:rPr>
        <w:t xml:space="preserve"> </w:t>
      </w:r>
    </w:p>
    <w:p w14:paraId="7D55316A" w14:textId="77777777" w:rsidR="00346FF7" w:rsidRPr="00260EE6" w:rsidRDefault="00346FF7" w:rsidP="00346FF7">
      <w:pPr>
        <w:pStyle w:val="Default"/>
        <w:rPr>
          <w:rFonts w:ascii="Arial" w:hAnsi="Arial" w:cs="Arial"/>
          <w:color w:val="auto"/>
          <w:sz w:val="22"/>
          <w:szCs w:val="22"/>
        </w:rPr>
      </w:pPr>
    </w:p>
    <w:p w14:paraId="4855A046" w14:textId="22274DD4"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Vi har revideret årsrapporten for Tennisklubben </w:t>
      </w:r>
      <w:proofErr w:type="spellStart"/>
      <w:r w:rsidRPr="00260EE6">
        <w:rPr>
          <w:rFonts w:cs="Arial"/>
          <w:color w:val="000000"/>
          <w:sz w:val="22"/>
          <w:lang w:val="da-DK"/>
        </w:rPr>
        <w:t>Ryvang</w:t>
      </w:r>
      <w:proofErr w:type="spellEnd"/>
      <w:r w:rsidRPr="00260EE6">
        <w:rPr>
          <w:rFonts w:cs="Arial"/>
          <w:color w:val="000000"/>
          <w:sz w:val="22"/>
          <w:lang w:val="da-DK"/>
        </w:rPr>
        <w:t xml:space="preserve"> for regnskabsåret 20</w:t>
      </w:r>
      <w:r w:rsidR="006C6866" w:rsidRPr="00260EE6">
        <w:rPr>
          <w:rFonts w:cs="Arial"/>
          <w:color w:val="000000"/>
          <w:sz w:val="22"/>
          <w:lang w:val="da-DK"/>
        </w:rPr>
        <w:t>2</w:t>
      </w:r>
      <w:r w:rsidR="00855EA0">
        <w:rPr>
          <w:rFonts w:cs="Arial"/>
          <w:color w:val="000000"/>
          <w:sz w:val="22"/>
          <w:lang w:val="da-DK"/>
        </w:rPr>
        <w:t>3</w:t>
      </w:r>
      <w:r w:rsidRPr="00260EE6">
        <w:rPr>
          <w:rFonts w:cs="Arial"/>
          <w:color w:val="000000"/>
          <w:sz w:val="22"/>
          <w:lang w:val="da-DK"/>
        </w:rPr>
        <w:t xml:space="preserve">. </w:t>
      </w:r>
    </w:p>
    <w:p w14:paraId="17F28582"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Foreningens ledelse har ansvaret for årsrapporten. Vort ansvar er på grundlag af vores revision at udtrykke en konklusion om årsrapporten. </w:t>
      </w:r>
    </w:p>
    <w:p w14:paraId="4DF88B2A" w14:textId="77777777" w:rsidR="006C6803" w:rsidRPr="00260EE6" w:rsidRDefault="006C6803" w:rsidP="006C6803">
      <w:pPr>
        <w:autoSpaceDE w:val="0"/>
        <w:autoSpaceDN w:val="0"/>
        <w:adjustRightInd w:val="0"/>
        <w:spacing w:line="240" w:lineRule="auto"/>
        <w:rPr>
          <w:rFonts w:cs="Arial"/>
          <w:color w:val="000000"/>
          <w:sz w:val="22"/>
          <w:lang w:val="da-DK"/>
        </w:rPr>
      </w:pPr>
    </w:p>
    <w:p w14:paraId="52FFBA46" w14:textId="58E18293"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Vi har foretaget en gennemgang af Tennisklubben </w:t>
      </w:r>
      <w:proofErr w:type="spellStart"/>
      <w:r w:rsidRPr="00260EE6">
        <w:rPr>
          <w:rFonts w:cs="Arial"/>
          <w:color w:val="000000"/>
          <w:sz w:val="22"/>
          <w:lang w:val="da-DK"/>
        </w:rPr>
        <w:t>Ryvangs</w:t>
      </w:r>
      <w:proofErr w:type="spellEnd"/>
      <w:r w:rsidRPr="00260EE6">
        <w:rPr>
          <w:rFonts w:cs="Arial"/>
          <w:color w:val="000000"/>
          <w:sz w:val="22"/>
          <w:lang w:val="da-DK"/>
        </w:rPr>
        <w:t xml:space="preserve"> årsrapport for året 20</w:t>
      </w:r>
      <w:r w:rsidR="006C6866" w:rsidRPr="00260EE6">
        <w:rPr>
          <w:rFonts w:cs="Arial"/>
          <w:color w:val="000000"/>
          <w:sz w:val="22"/>
          <w:lang w:val="da-DK"/>
        </w:rPr>
        <w:t>2</w:t>
      </w:r>
      <w:r w:rsidR="00855EA0">
        <w:rPr>
          <w:rFonts w:cs="Arial"/>
          <w:color w:val="000000"/>
          <w:sz w:val="22"/>
          <w:lang w:val="da-DK"/>
        </w:rPr>
        <w:t>3</w:t>
      </w:r>
      <w:r w:rsidRPr="00260EE6">
        <w:rPr>
          <w:rFonts w:cs="Arial"/>
          <w:color w:val="000000"/>
          <w:sz w:val="22"/>
          <w:lang w:val="da-DK"/>
        </w:rPr>
        <w:t>, herunder bestyrelsesreferater og bilagsmateriale, med henblik på at vur</w:t>
      </w:r>
      <w:r w:rsidR="00356502" w:rsidRPr="00260EE6">
        <w:rPr>
          <w:rFonts w:cs="Arial"/>
          <w:color w:val="000000"/>
          <w:sz w:val="22"/>
          <w:lang w:val="da-DK"/>
        </w:rPr>
        <w:t>dere om klubbens ledelse har di</w:t>
      </w:r>
      <w:r w:rsidRPr="00260EE6">
        <w:rPr>
          <w:rFonts w:cs="Arial"/>
          <w:color w:val="000000"/>
          <w:sz w:val="22"/>
          <w:lang w:val="da-DK"/>
        </w:rPr>
        <w:t>sponeret hensigtsmæssigt og i overensstemmelse med vedtægt</w:t>
      </w:r>
      <w:r w:rsidR="00356502" w:rsidRPr="00260EE6">
        <w:rPr>
          <w:rFonts w:cs="Arial"/>
          <w:color w:val="000000"/>
          <w:sz w:val="22"/>
          <w:lang w:val="da-DK"/>
        </w:rPr>
        <w:t>er og generalforsamlings beslu</w:t>
      </w:r>
      <w:r w:rsidR="00437C9D" w:rsidRPr="00260EE6">
        <w:rPr>
          <w:rFonts w:cs="Arial"/>
          <w:color w:val="000000"/>
          <w:sz w:val="22"/>
          <w:lang w:val="da-DK"/>
        </w:rPr>
        <w:t>t</w:t>
      </w:r>
      <w:r w:rsidRPr="00260EE6">
        <w:rPr>
          <w:rFonts w:cs="Arial"/>
          <w:color w:val="000000"/>
          <w:sz w:val="22"/>
          <w:lang w:val="da-DK"/>
        </w:rPr>
        <w:t xml:space="preserve">ninger mv. </w:t>
      </w:r>
    </w:p>
    <w:p w14:paraId="3799FE79" w14:textId="77777777" w:rsidR="006C6803" w:rsidRPr="00260EE6" w:rsidRDefault="006C6803" w:rsidP="006C6803">
      <w:pPr>
        <w:autoSpaceDE w:val="0"/>
        <w:autoSpaceDN w:val="0"/>
        <w:adjustRightInd w:val="0"/>
        <w:spacing w:line="240" w:lineRule="auto"/>
        <w:rPr>
          <w:rFonts w:cs="Arial"/>
          <w:color w:val="000000"/>
          <w:sz w:val="22"/>
          <w:lang w:val="da-DK"/>
        </w:rPr>
      </w:pPr>
    </w:p>
    <w:p w14:paraId="29C44924"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Revisionen har i år ikke givet anledning til bemærkninger. </w:t>
      </w:r>
    </w:p>
    <w:p w14:paraId="6A36B41B" w14:textId="77777777" w:rsidR="006C6803" w:rsidRPr="00260EE6" w:rsidRDefault="006C6803" w:rsidP="006C6803">
      <w:pPr>
        <w:autoSpaceDE w:val="0"/>
        <w:autoSpaceDN w:val="0"/>
        <w:adjustRightInd w:val="0"/>
        <w:spacing w:line="240" w:lineRule="auto"/>
        <w:rPr>
          <w:rFonts w:cs="Arial"/>
          <w:color w:val="000000"/>
          <w:sz w:val="22"/>
          <w:lang w:val="da-DK"/>
        </w:rPr>
      </w:pPr>
    </w:p>
    <w:p w14:paraId="4FA85B54" w14:textId="6958FDDF" w:rsidR="00346FF7" w:rsidRPr="00260EE6" w:rsidRDefault="006C6803" w:rsidP="006C6803">
      <w:pPr>
        <w:pStyle w:val="Default"/>
        <w:rPr>
          <w:rFonts w:ascii="Arial" w:hAnsi="Arial" w:cs="Arial"/>
          <w:color w:val="auto"/>
          <w:sz w:val="22"/>
          <w:szCs w:val="22"/>
        </w:rPr>
      </w:pPr>
      <w:r w:rsidRPr="00260EE6">
        <w:rPr>
          <w:rFonts w:ascii="Arial" w:hAnsi="Arial" w:cs="Arial"/>
          <w:sz w:val="22"/>
          <w:szCs w:val="22"/>
        </w:rPr>
        <w:t>Konklusion: Det er vores opfattelse, at årsrapporten giver et retvisende billede af foreningens aktiver, passiver og finansielle stilling pr. 31. december 20</w:t>
      </w:r>
      <w:r w:rsidR="00A925B9" w:rsidRPr="00260EE6">
        <w:rPr>
          <w:rFonts w:ascii="Arial" w:hAnsi="Arial" w:cs="Arial"/>
          <w:sz w:val="22"/>
          <w:szCs w:val="22"/>
        </w:rPr>
        <w:t>2</w:t>
      </w:r>
      <w:r w:rsidR="00855EA0">
        <w:rPr>
          <w:rFonts w:ascii="Arial" w:hAnsi="Arial" w:cs="Arial"/>
          <w:sz w:val="22"/>
          <w:szCs w:val="22"/>
        </w:rPr>
        <w:t>3</w:t>
      </w:r>
      <w:r w:rsidRPr="00260EE6">
        <w:rPr>
          <w:rFonts w:ascii="Arial" w:hAnsi="Arial" w:cs="Arial"/>
          <w:sz w:val="22"/>
          <w:szCs w:val="22"/>
        </w:rPr>
        <w:t>, sa</w:t>
      </w:r>
      <w:r w:rsidR="00356502" w:rsidRPr="00260EE6">
        <w:rPr>
          <w:rFonts w:ascii="Arial" w:hAnsi="Arial" w:cs="Arial"/>
          <w:sz w:val="22"/>
          <w:szCs w:val="22"/>
        </w:rPr>
        <w:t>mt resultat af foreningens akti</w:t>
      </w:r>
      <w:r w:rsidRPr="00260EE6">
        <w:rPr>
          <w:rFonts w:ascii="Arial" w:hAnsi="Arial" w:cs="Arial"/>
          <w:sz w:val="22"/>
          <w:szCs w:val="22"/>
        </w:rPr>
        <w:t>viteter for regnskabsåret 20</w:t>
      </w:r>
      <w:r w:rsidR="00A925B9" w:rsidRPr="00260EE6">
        <w:rPr>
          <w:rFonts w:ascii="Arial" w:hAnsi="Arial" w:cs="Arial"/>
          <w:sz w:val="22"/>
          <w:szCs w:val="22"/>
        </w:rPr>
        <w:t>2</w:t>
      </w:r>
      <w:r w:rsidR="0020515A">
        <w:rPr>
          <w:rFonts w:ascii="Arial" w:hAnsi="Arial" w:cs="Arial"/>
          <w:sz w:val="22"/>
          <w:szCs w:val="22"/>
        </w:rPr>
        <w:t>3</w:t>
      </w:r>
      <w:r w:rsidRPr="00260EE6">
        <w:rPr>
          <w:rFonts w:ascii="Arial" w:hAnsi="Arial" w:cs="Arial"/>
          <w:sz w:val="22"/>
          <w:szCs w:val="22"/>
        </w:rPr>
        <w:t>.</w:t>
      </w:r>
    </w:p>
    <w:p w14:paraId="08C49876" w14:textId="77777777" w:rsidR="00346FF7" w:rsidRPr="00260EE6" w:rsidRDefault="00346FF7" w:rsidP="00346FF7">
      <w:pPr>
        <w:pStyle w:val="Default"/>
        <w:rPr>
          <w:rFonts w:ascii="Arial" w:hAnsi="Arial" w:cs="Arial"/>
          <w:color w:val="auto"/>
          <w:sz w:val="22"/>
          <w:szCs w:val="22"/>
        </w:rPr>
      </w:pPr>
    </w:p>
    <w:p w14:paraId="79198C67" w14:textId="77777777" w:rsidR="00346FF7" w:rsidRPr="00260EE6" w:rsidRDefault="00346FF7" w:rsidP="00346FF7">
      <w:pPr>
        <w:pStyle w:val="Default"/>
        <w:rPr>
          <w:rFonts w:ascii="Arial" w:hAnsi="Arial" w:cs="Arial"/>
          <w:color w:val="auto"/>
          <w:sz w:val="22"/>
          <w:szCs w:val="22"/>
        </w:rPr>
      </w:pPr>
    </w:p>
    <w:p w14:paraId="642C4BB1" w14:textId="77777777" w:rsidR="0067361D" w:rsidRPr="00260EE6" w:rsidRDefault="0067361D" w:rsidP="00346FF7">
      <w:pPr>
        <w:pStyle w:val="Default"/>
        <w:rPr>
          <w:rFonts w:ascii="Arial" w:hAnsi="Arial" w:cs="Arial"/>
          <w:color w:val="auto"/>
          <w:sz w:val="22"/>
          <w:szCs w:val="22"/>
        </w:rPr>
      </w:pPr>
    </w:p>
    <w:p w14:paraId="1260C44F" w14:textId="77777777" w:rsidR="0067361D" w:rsidRPr="00260EE6" w:rsidRDefault="0067361D" w:rsidP="00346FF7">
      <w:pPr>
        <w:pStyle w:val="Default"/>
        <w:rPr>
          <w:rFonts w:ascii="Arial" w:hAnsi="Arial" w:cs="Arial"/>
          <w:color w:val="auto"/>
          <w:sz w:val="22"/>
          <w:szCs w:val="22"/>
        </w:rPr>
      </w:pPr>
    </w:p>
    <w:p w14:paraId="2557B99B" w14:textId="77777777" w:rsidR="005B171C" w:rsidRPr="00260EE6" w:rsidRDefault="005B171C" w:rsidP="00346FF7">
      <w:pPr>
        <w:pStyle w:val="Default"/>
        <w:rPr>
          <w:rFonts w:ascii="Arial" w:hAnsi="Arial" w:cs="Arial"/>
          <w:color w:val="auto"/>
          <w:sz w:val="22"/>
          <w:szCs w:val="22"/>
        </w:rPr>
      </w:pPr>
    </w:p>
    <w:p w14:paraId="31783DE9" w14:textId="77777777" w:rsidR="005B171C" w:rsidRPr="00260EE6" w:rsidRDefault="005B171C" w:rsidP="00346FF7">
      <w:pPr>
        <w:pStyle w:val="Default"/>
        <w:rPr>
          <w:rFonts w:ascii="Arial" w:hAnsi="Arial" w:cs="Arial"/>
          <w:color w:val="auto"/>
          <w:sz w:val="22"/>
          <w:szCs w:val="22"/>
        </w:rPr>
      </w:pPr>
    </w:p>
    <w:p w14:paraId="6CEBDBDF" w14:textId="56C989F2" w:rsidR="00346FF7" w:rsidRPr="00260EE6" w:rsidRDefault="0067361D" w:rsidP="00346FF7">
      <w:pPr>
        <w:pStyle w:val="Default"/>
        <w:rPr>
          <w:rFonts w:ascii="Arial" w:hAnsi="Arial" w:cs="Arial"/>
          <w:color w:val="auto"/>
          <w:sz w:val="22"/>
          <w:szCs w:val="22"/>
        </w:rPr>
      </w:pPr>
      <w:r w:rsidRPr="00260EE6">
        <w:rPr>
          <w:rFonts w:ascii="Arial" w:hAnsi="Arial" w:cs="Arial"/>
          <w:color w:val="auto"/>
          <w:sz w:val="22"/>
          <w:szCs w:val="22"/>
        </w:rPr>
        <w:t xml:space="preserve">København, den </w:t>
      </w:r>
      <w:r w:rsidR="0020515A">
        <w:rPr>
          <w:rFonts w:ascii="Arial" w:hAnsi="Arial" w:cs="Arial"/>
          <w:color w:val="auto"/>
          <w:sz w:val="22"/>
          <w:szCs w:val="22"/>
        </w:rPr>
        <w:t>31.</w:t>
      </w:r>
      <w:r w:rsidR="00622FA9">
        <w:rPr>
          <w:rFonts w:ascii="Arial" w:hAnsi="Arial" w:cs="Arial"/>
          <w:color w:val="auto"/>
          <w:sz w:val="22"/>
          <w:szCs w:val="22"/>
        </w:rPr>
        <w:t xml:space="preserve"> </w:t>
      </w:r>
      <w:r w:rsidR="0020515A">
        <w:rPr>
          <w:rFonts w:ascii="Arial" w:hAnsi="Arial" w:cs="Arial"/>
          <w:color w:val="auto"/>
          <w:sz w:val="22"/>
          <w:szCs w:val="22"/>
        </w:rPr>
        <w:t>januar 2024</w:t>
      </w:r>
    </w:p>
    <w:p w14:paraId="2F5EFE1D" w14:textId="77777777" w:rsidR="00346FF7" w:rsidRPr="00260EE6" w:rsidRDefault="00346FF7" w:rsidP="00346FF7">
      <w:pPr>
        <w:pStyle w:val="Default"/>
        <w:rPr>
          <w:rFonts w:ascii="Arial" w:hAnsi="Arial" w:cs="Arial"/>
          <w:color w:val="auto"/>
          <w:sz w:val="22"/>
          <w:szCs w:val="22"/>
        </w:rPr>
      </w:pPr>
    </w:p>
    <w:p w14:paraId="6A475B00" w14:textId="77777777" w:rsidR="00346FF7" w:rsidRPr="00260EE6" w:rsidRDefault="00346FF7" w:rsidP="00346FF7">
      <w:pPr>
        <w:pStyle w:val="Default"/>
        <w:rPr>
          <w:rFonts w:ascii="Arial" w:hAnsi="Arial" w:cs="Arial"/>
          <w:color w:val="auto"/>
          <w:sz w:val="22"/>
          <w:szCs w:val="22"/>
        </w:rPr>
      </w:pPr>
    </w:p>
    <w:p w14:paraId="4E7AFF3E" w14:textId="77777777" w:rsidR="00346FF7" w:rsidRPr="00260EE6" w:rsidRDefault="00346FF7" w:rsidP="00346FF7">
      <w:pPr>
        <w:pStyle w:val="Default"/>
        <w:rPr>
          <w:rFonts w:ascii="Arial" w:hAnsi="Arial" w:cs="Arial"/>
          <w:color w:val="auto"/>
          <w:sz w:val="22"/>
          <w:szCs w:val="22"/>
        </w:rPr>
      </w:pPr>
    </w:p>
    <w:p w14:paraId="5F9ECB1B" w14:textId="77777777" w:rsidR="00346FF7" w:rsidRPr="00260EE6" w:rsidRDefault="00346FF7" w:rsidP="00346FF7">
      <w:pPr>
        <w:pStyle w:val="Default"/>
        <w:rPr>
          <w:rFonts w:ascii="Arial" w:hAnsi="Arial" w:cs="Arial"/>
          <w:color w:val="auto"/>
          <w:sz w:val="22"/>
          <w:szCs w:val="22"/>
        </w:rPr>
      </w:pPr>
    </w:p>
    <w:p w14:paraId="69E2C5FD" w14:textId="77777777" w:rsidR="00346FF7" w:rsidRPr="00260EE6" w:rsidRDefault="00346FF7" w:rsidP="00346FF7">
      <w:pPr>
        <w:pStyle w:val="Default"/>
        <w:rPr>
          <w:rFonts w:ascii="Arial" w:hAnsi="Arial" w:cs="Arial"/>
          <w:color w:val="auto"/>
          <w:sz w:val="22"/>
          <w:szCs w:val="22"/>
        </w:rPr>
      </w:pPr>
    </w:p>
    <w:p w14:paraId="3BD26C6D" w14:textId="77777777" w:rsidR="00346FF7" w:rsidRPr="00260EE6" w:rsidRDefault="00346FF7" w:rsidP="00346FF7">
      <w:pPr>
        <w:pStyle w:val="Default"/>
        <w:rPr>
          <w:rFonts w:ascii="Arial" w:hAnsi="Arial" w:cs="Arial"/>
          <w:color w:val="auto"/>
          <w:sz w:val="22"/>
          <w:szCs w:val="22"/>
        </w:rPr>
      </w:pPr>
    </w:p>
    <w:p w14:paraId="1296728F" w14:textId="77777777" w:rsidR="0067361D" w:rsidRPr="00260EE6" w:rsidRDefault="0067361D" w:rsidP="00346FF7">
      <w:pPr>
        <w:pStyle w:val="Default"/>
        <w:rPr>
          <w:rFonts w:ascii="Arial" w:hAnsi="Arial" w:cs="Arial"/>
          <w:color w:val="auto"/>
          <w:sz w:val="22"/>
          <w:szCs w:val="22"/>
        </w:rPr>
      </w:pPr>
    </w:p>
    <w:p w14:paraId="30B58D13" w14:textId="77777777" w:rsidR="005B171C" w:rsidRPr="00260EE6" w:rsidRDefault="005B171C" w:rsidP="00346FF7">
      <w:pPr>
        <w:pStyle w:val="Default"/>
        <w:rPr>
          <w:rFonts w:ascii="Arial" w:hAnsi="Arial" w:cs="Arial"/>
          <w:color w:val="auto"/>
          <w:sz w:val="22"/>
          <w:szCs w:val="22"/>
        </w:rPr>
      </w:pPr>
    </w:p>
    <w:p w14:paraId="3FF1E36D" w14:textId="77777777" w:rsidR="005B171C" w:rsidRPr="00260EE6" w:rsidRDefault="005B171C" w:rsidP="00346FF7">
      <w:pPr>
        <w:pStyle w:val="Default"/>
        <w:rPr>
          <w:rFonts w:ascii="Arial" w:hAnsi="Arial" w:cs="Arial"/>
          <w:color w:val="auto"/>
          <w:sz w:val="22"/>
          <w:szCs w:val="22"/>
        </w:rPr>
      </w:pPr>
    </w:p>
    <w:p w14:paraId="3DAE980D" w14:textId="77777777" w:rsidR="005B171C" w:rsidRPr="00260EE6" w:rsidRDefault="005B171C" w:rsidP="00346FF7">
      <w:pPr>
        <w:pStyle w:val="Default"/>
        <w:rPr>
          <w:rFonts w:ascii="Arial" w:hAnsi="Arial" w:cs="Arial"/>
          <w:color w:val="auto"/>
          <w:sz w:val="22"/>
          <w:szCs w:val="22"/>
        </w:rPr>
      </w:pPr>
    </w:p>
    <w:p w14:paraId="6E0C0130" w14:textId="77777777" w:rsidR="005B171C" w:rsidRPr="00260EE6" w:rsidRDefault="005B171C" w:rsidP="00346FF7">
      <w:pPr>
        <w:pStyle w:val="Default"/>
        <w:rPr>
          <w:rFonts w:ascii="Arial" w:hAnsi="Arial" w:cs="Arial"/>
          <w:color w:val="auto"/>
          <w:sz w:val="22"/>
          <w:szCs w:val="22"/>
        </w:rPr>
      </w:pPr>
    </w:p>
    <w:p w14:paraId="5D967FCD" w14:textId="77777777" w:rsidR="00346FF7" w:rsidRPr="00260EE6" w:rsidRDefault="00346FF7" w:rsidP="00346FF7">
      <w:pPr>
        <w:pStyle w:val="Default"/>
        <w:rPr>
          <w:rFonts w:ascii="Arial" w:hAnsi="Arial" w:cs="Arial"/>
          <w:color w:val="auto"/>
          <w:sz w:val="22"/>
          <w:szCs w:val="22"/>
        </w:rPr>
      </w:pPr>
      <w:r w:rsidRPr="00260EE6">
        <w:rPr>
          <w:rFonts w:ascii="Arial" w:hAnsi="Arial" w:cs="Arial"/>
          <w:color w:val="auto"/>
          <w:sz w:val="22"/>
          <w:szCs w:val="22"/>
        </w:rPr>
        <w:t xml:space="preserve">Janek </w:t>
      </w:r>
      <w:proofErr w:type="spellStart"/>
      <w:r w:rsidRPr="00260EE6">
        <w:rPr>
          <w:rFonts w:ascii="Arial" w:hAnsi="Arial" w:cs="Arial"/>
          <w:color w:val="auto"/>
          <w:sz w:val="22"/>
          <w:szCs w:val="22"/>
        </w:rPr>
        <w:t>Mistowski</w:t>
      </w:r>
      <w:proofErr w:type="spellEnd"/>
      <w:r w:rsidRPr="00260EE6">
        <w:rPr>
          <w:rFonts w:ascii="Arial" w:hAnsi="Arial" w:cs="Arial"/>
          <w:color w:val="auto"/>
          <w:sz w:val="22"/>
          <w:szCs w:val="22"/>
        </w:rPr>
        <w:t xml:space="preserve"> </w:t>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r>
      <w:r w:rsidRPr="00260EE6">
        <w:rPr>
          <w:rFonts w:ascii="Arial" w:hAnsi="Arial" w:cs="Arial"/>
          <w:color w:val="auto"/>
          <w:sz w:val="22"/>
          <w:szCs w:val="22"/>
        </w:rPr>
        <w:tab/>
        <w:t xml:space="preserve">Kim Krogh </w:t>
      </w:r>
    </w:p>
    <w:p w14:paraId="71B1D4EE" w14:textId="77777777" w:rsidR="00346FF7" w:rsidRPr="00260EE6" w:rsidRDefault="00346FF7" w:rsidP="00346FF7">
      <w:pPr>
        <w:pStyle w:val="Default"/>
        <w:rPr>
          <w:rFonts w:ascii="Arial" w:hAnsi="Arial" w:cs="Arial"/>
          <w:color w:val="auto"/>
          <w:sz w:val="22"/>
          <w:szCs w:val="22"/>
        </w:rPr>
      </w:pPr>
    </w:p>
    <w:p w14:paraId="4E429929" w14:textId="77777777" w:rsidR="00346FF7" w:rsidRPr="00260EE6" w:rsidRDefault="00346FF7" w:rsidP="00346FF7">
      <w:pPr>
        <w:rPr>
          <w:rFonts w:cs="Arial"/>
          <w:lang w:val="da-DK"/>
        </w:rPr>
      </w:pPr>
    </w:p>
    <w:p w14:paraId="6BFA868B" w14:textId="77777777" w:rsidR="00346FF7" w:rsidRPr="00260EE6" w:rsidRDefault="00346FF7" w:rsidP="00346FF7">
      <w:pPr>
        <w:rPr>
          <w:rFonts w:cs="Arial"/>
          <w:lang w:val="da-DK"/>
        </w:rPr>
      </w:pPr>
    </w:p>
    <w:p w14:paraId="05087BBC" w14:textId="77777777" w:rsidR="00346FF7" w:rsidRPr="00260EE6" w:rsidRDefault="00346FF7">
      <w:pPr>
        <w:spacing w:after="200" w:line="276" w:lineRule="auto"/>
        <w:rPr>
          <w:rFonts w:cs="Arial"/>
          <w:b/>
          <w:lang w:val="da-DK"/>
        </w:rPr>
      </w:pPr>
      <w:r w:rsidRPr="00260EE6">
        <w:rPr>
          <w:rFonts w:cs="Arial"/>
          <w:b/>
          <w:lang w:val="da-DK"/>
        </w:rPr>
        <w:br w:type="page"/>
      </w:r>
    </w:p>
    <w:p w14:paraId="317F8AE1" w14:textId="09F17DFF" w:rsidR="0067361D" w:rsidRPr="00260EE6" w:rsidRDefault="0067361D" w:rsidP="00363869">
      <w:pPr>
        <w:pStyle w:val="Overskrift1"/>
        <w:rPr>
          <w:rFonts w:ascii="Arial" w:hAnsi="Arial" w:cs="Arial"/>
          <w:b/>
          <w:color w:val="auto"/>
          <w:lang w:val="da-DK"/>
        </w:rPr>
      </w:pPr>
      <w:bookmarkStart w:id="7" w:name="_Toc506630620"/>
      <w:bookmarkStart w:id="8" w:name="_Toc156131074"/>
      <w:bookmarkStart w:id="9" w:name="_Toc506630621"/>
      <w:r w:rsidRPr="00260EE6">
        <w:rPr>
          <w:rFonts w:ascii="Arial" w:hAnsi="Arial" w:cs="Arial"/>
          <w:b/>
          <w:color w:val="auto"/>
          <w:lang w:val="da-DK"/>
        </w:rPr>
        <w:lastRenderedPageBreak/>
        <w:t>Ledelsesberetning</w:t>
      </w:r>
      <w:r w:rsidR="0055446F">
        <w:rPr>
          <w:rFonts w:ascii="Arial" w:hAnsi="Arial" w:cs="Arial"/>
          <w:b/>
          <w:color w:val="auto"/>
          <w:lang w:val="da-DK"/>
        </w:rPr>
        <w:t xml:space="preserve"> for</w:t>
      </w:r>
      <w:r w:rsidR="00F62396">
        <w:rPr>
          <w:rFonts w:ascii="Arial" w:hAnsi="Arial" w:cs="Arial"/>
          <w:b/>
          <w:color w:val="auto"/>
          <w:lang w:val="da-DK"/>
        </w:rPr>
        <w:t xml:space="preserve"> </w:t>
      </w:r>
      <w:r w:rsidR="00622FA9" w:rsidRPr="00B17B5B">
        <w:rPr>
          <w:rFonts w:ascii="Arial" w:hAnsi="Arial" w:cs="Arial"/>
          <w:b/>
          <w:color w:val="auto"/>
          <w:lang w:val="da-DK"/>
        </w:rPr>
        <w:t xml:space="preserve">sæsonen </w:t>
      </w:r>
      <w:r w:rsidRPr="00260EE6">
        <w:rPr>
          <w:rFonts w:ascii="Arial" w:hAnsi="Arial" w:cs="Arial"/>
          <w:b/>
          <w:color w:val="auto"/>
          <w:lang w:val="da-DK"/>
        </w:rPr>
        <w:t>20</w:t>
      </w:r>
      <w:r w:rsidR="006C6866" w:rsidRPr="00260EE6">
        <w:rPr>
          <w:rFonts w:ascii="Arial" w:hAnsi="Arial" w:cs="Arial"/>
          <w:b/>
          <w:color w:val="auto"/>
          <w:lang w:val="da-DK"/>
        </w:rPr>
        <w:t>2</w:t>
      </w:r>
      <w:r w:rsidR="0020515A">
        <w:rPr>
          <w:rFonts w:ascii="Arial" w:hAnsi="Arial" w:cs="Arial"/>
          <w:b/>
          <w:color w:val="auto"/>
          <w:lang w:val="da-DK"/>
        </w:rPr>
        <w:t>3</w:t>
      </w:r>
      <w:bookmarkEnd w:id="7"/>
      <w:bookmarkEnd w:id="8"/>
      <w:r w:rsidR="00055439" w:rsidRPr="00260EE6">
        <w:rPr>
          <w:rFonts w:ascii="Arial" w:hAnsi="Arial" w:cs="Arial"/>
          <w:b/>
          <w:color w:val="auto"/>
          <w:lang w:val="da-DK"/>
        </w:rPr>
        <w:t xml:space="preserve"> </w:t>
      </w:r>
    </w:p>
    <w:p w14:paraId="04FF9A55" w14:textId="77777777" w:rsidR="0067361D" w:rsidRPr="00260EE6" w:rsidRDefault="0067361D" w:rsidP="0067361D">
      <w:pPr>
        <w:rPr>
          <w:rFonts w:cs="Arial"/>
          <w:sz w:val="22"/>
          <w:lang w:val="da-DK"/>
        </w:rPr>
      </w:pPr>
    </w:p>
    <w:p w14:paraId="11921048" w14:textId="77777777" w:rsidR="00622FA9" w:rsidRPr="00D20851" w:rsidRDefault="00622FA9" w:rsidP="00622FA9">
      <w:pPr>
        <w:rPr>
          <w:sz w:val="22"/>
          <w:lang w:val="da-DK"/>
        </w:rPr>
      </w:pPr>
      <w:r w:rsidRPr="00D20851">
        <w:rPr>
          <w:sz w:val="22"/>
          <w:lang w:val="da-DK"/>
        </w:rPr>
        <w:t xml:space="preserve">Efter en stille januar måned startede tennisåret 2023 med en længere periode med nattefrost og dagsregn. Det var hårdt for vores redplusbaner, som måtte holdes lukket over nogle uger i februar og marts indtil der var mere roligt vejr. </w:t>
      </w:r>
    </w:p>
    <w:p w14:paraId="2B8758A6" w14:textId="77777777" w:rsidR="00622FA9" w:rsidRPr="00D20851" w:rsidRDefault="00622FA9" w:rsidP="00622FA9">
      <w:pPr>
        <w:rPr>
          <w:sz w:val="22"/>
          <w:lang w:val="da-DK"/>
        </w:rPr>
      </w:pPr>
    </w:p>
    <w:p w14:paraId="02609E84" w14:textId="6662CBC3" w:rsidR="00622FA9" w:rsidRPr="00D20851" w:rsidRDefault="00622FA9" w:rsidP="00622FA9">
      <w:pPr>
        <w:rPr>
          <w:sz w:val="22"/>
          <w:lang w:val="da-DK"/>
        </w:rPr>
      </w:pPr>
      <w:r w:rsidRPr="00D20851">
        <w:rPr>
          <w:sz w:val="22"/>
          <w:lang w:val="da-DK"/>
        </w:rPr>
        <w:t xml:space="preserve">Årets tennistur i marts gik til Gran Canaria, hvor deltagerne under heftig varme spillede en masse tennis og fik prøvet kræfter med </w:t>
      </w:r>
      <w:proofErr w:type="spellStart"/>
      <w:r w:rsidRPr="00D20851">
        <w:rPr>
          <w:sz w:val="22"/>
          <w:lang w:val="da-DK"/>
        </w:rPr>
        <w:t>padel</w:t>
      </w:r>
      <w:proofErr w:type="spellEnd"/>
      <w:r w:rsidRPr="00D20851">
        <w:rPr>
          <w:sz w:val="22"/>
          <w:lang w:val="da-DK"/>
        </w:rPr>
        <w:t xml:space="preserve">. Finalerne blev spillet med temperaturer op til 35 grader – poolen blev brugt flittigt. </w:t>
      </w:r>
    </w:p>
    <w:p w14:paraId="4FADE8FF" w14:textId="77777777" w:rsidR="00622FA9" w:rsidRPr="00D20851" w:rsidRDefault="00622FA9" w:rsidP="00622FA9">
      <w:pPr>
        <w:rPr>
          <w:sz w:val="22"/>
          <w:lang w:val="da-DK"/>
        </w:rPr>
      </w:pPr>
      <w:r w:rsidRPr="00D20851">
        <w:rPr>
          <w:sz w:val="22"/>
          <w:lang w:val="da-DK"/>
        </w:rPr>
        <w:t xml:space="preserve">I Ryparken kom rødgrusbanerne i gang i april og medlemmerne var hurtigt på banerne – banerne var lidt bløde i starten, men den lange vinter skulle rystes ud af kroppen. </w:t>
      </w:r>
    </w:p>
    <w:p w14:paraId="5DD05D92" w14:textId="77777777" w:rsidR="00622FA9" w:rsidRPr="00D20851" w:rsidRDefault="00622FA9" w:rsidP="00622FA9">
      <w:pPr>
        <w:rPr>
          <w:sz w:val="22"/>
          <w:lang w:val="da-DK"/>
        </w:rPr>
      </w:pPr>
    </w:p>
    <w:p w14:paraId="1DA2A034" w14:textId="185932FC" w:rsidR="00622FA9" w:rsidRPr="00D20851" w:rsidRDefault="00622FA9" w:rsidP="00622FA9">
      <w:pPr>
        <w:rPr>
          <w:sz w:val="22"/>
          <w:lang w:val="da-DK"/>
        </w:rPr>
      </w:pPr>
      <w:r w:rsidRPr="00D20851">
        <w:rPr>
          <w:sz w:val="22"/>
          <w:lang w:val="da-DK"/>
        </w:rPr>
        <w:t xml:space="preserve">Der var en enkelt udskiftning i bestyrelsen, men gruppen var og er erfaren, og det gav over hele sæsonen stor sikkerhed i opgavevaretagelsen og eksekvering. Bestyrelsesåret har været præget af arbejdet med </w:t>
      </w:r>
      <w:proofErr w:type="spellStart"/>
      <w:r w:rsidRPr="00D20851">
        <w:rPr>
          <w:sz w:val="22"/>
          <w:lang w:val="da-DK"/>
        </w:rPr>
        <w:t>padel</w:t>
      </w:r>
      <w:proofErr w:type="spellEnd"/>
      <w:r w:rsidRPr="00D20851">
        <w:rPr>
          <w:sz w:val="22"/>
          <w:lang w:val="da-DK"/>
        </w:rPr>
        <w:t>. Det viste sig meget tidligt, at det ikke skulle blive et nemt forløb og at de sidste detaljer først er kommet på plads her ved årsskiftet. Der var udfordringer med bundforholdene og leverandøren leverede ikke som planlagt. Bl.a. gik en underleverandør konkurs og det medførte desværre en meget lang forsinkelse af byggeriet.</w:t>
      </w:r>
    </w:p>
    <w:p w14:paraId="02E8AF87" w14:textId="77777777" w:rsidR="00622FA9" w:rsidRPr="00D20851" w:rsidRDefault="00622FA9" w:rsidP="00622FA9">
      <w:pPr>
        <w:rPr>
          <w:sz w:val="22"/>
          <w:lang w:val="da-DK"/>
        </w:rPr>
      </w:pPr>
    </w:p>
    <w:p w14:paraId="33A29035" w14:textId="77777777" w:rsidR="00622FA9" w:rsidRPr="00D20851" w:rsidRDefault="00622FA9" w:rsidP="00622FA9">
      <w:pPr>
        <w:rPr>
          <w:sz w:val="22"/>
          <w:lang w:val="da-DK"/>
        </w:rPr>
      </w:pPr>
      <w:r w:rsidRPr="00D20851">
        <w:rPr>
          <w:sz w:val="22"/>
          <w:lang w:val="da-DK"/>
        </w:rPr>
        <w:t>Vi kan nu glæde os over at banerne og et nyt bookingsystem er klar til sæsonen 2024. Derudover så brugte bestyrelsen meget arbejde på at håndtere konsekvenserne af byggearbejdet på hovedhuset. Tilbagevendende manglede vi vand til vores vandingsanlæg og på trods af kommunens gode intentioner var entreprenørens håndtering gennem det meste af året en irritation for tennisspillerne. Vandanlægget og natvandingen virker dog igen, og da huset forventes at stå klar først i det nye år, så skulle de udfordringer være fortid.</w:t>
      </w:r>
    </w:p>
    <w:p w14:paraId="7E8303A4" w14:textId="77777777" w:rsidR="00622FA9" w:rsidRPr="00D20851" w:rsidRDefault="00622FA9" w:rsidP="00622FA9">
      <w:pPr>
        <w:rPr>
          <w:sz w:val="22"/>
          <w:lang w:val="da-DK"/>
        </w:rPr>
      </w:pPr>
    </w:p>
    <w:p w14:paraId="032F98E0" w14:textId="77777777" w:rsidR="00622FA9" w:rsidRPr="00D20851" w:rsidRDefault="00622FA9" w:rsidP="00622FA9">
      <w:pPr>
        <w:rPr>
          <w:sz w:val="22"/>
          <w:lang w:val="da-DK"/>
        </w:rPr>
      </w:pPr>
      <w:r w:rsidRPr="00D20851">
        <w:rPr>
          <w:sz w:val="22"/>
          <w:lang w:val="da-DK"/>
        </w:rPr>
        <w:t>Der er stor interesse for at spille tennis på Østerbro og ventelisten steg over hele året. Der er i skrivende stund tæt på 500 personer på venteliste. Vi holdt samme antal aktive medlemmer som i 2022 i det meste af sæsonen og sluttede året med 787 medlemmer. Bestyrelsen forsøger også i det nye år at kæmpe for bedre forhold til tennisspillere.</w:t>
      </w:r>
    </w:p>
    <w:p w14:paraId="54088B3C" w14:textId="77777777" w:rsidR="00622FA9" w:rsidRPr="00D20851" w:rsidRDefault="00622FA9" w:rsidP="00622FA9">
      <w:pPr>
        <w:rPr>
          <w:sz w:val="22"/>
          <w:lang w:val="da-DK"/>
        </w:rPr>
      </w:pPr>
    </w:p>
    <w:p w14:paraId="66D27009" w14:textId="77777777" w:rsidR="00622FA9" w:rsidRPr="00D20851" w:rsidRDefault="00622FA9" w:rsidP="00622FA9">
      <w:pPr>
        <w:rPr>
          <w:sz w:val="22"/>
          <w:lang w:val="da-DK"/>
        </w:rPr>
      </w:pPr>
      <w:r w:rsidRPr="00D20851">
        <w:rPr>
          <w:sz w:val="22"/>
          <w:lang w:val="da-DK"/>
        </w:rPr>
        <w:t>Der var pres på indendørsbanerne. Interessen fra medlemmerne er stor og kommunen ønskede ændringer i klubbens brug af ”primetime” tiderne. Bestyrelsen var i en længere dialog med kommunen og forældrene til juniorerne og konsekvensen blev faktisk mere juniortræning, men det medførte også ændringer for seniorspillere i tidsrummet kl. 16.00-20.00. Her i januar 2024 skal vi søge baner for indendørssæsonen 2024-26, og det bliver spændende, hvad det betyder for TKR medlemmers fremtidige mulighed for indendørstennis.</w:t>
      </w:r>
    </w:p>
    <w:p w14:paraId="3221080D" w14:textId="77777777" w:rsidR="00622FA9" w:rsidRPr="00D20851" w:rsidRDefault="00622FA9" w:rsidP="00622FA9">
      <w:pPr>
        <w:rPr>
          <w:sz w:val="22"/>
          <w:lang w:val="da-DK"/>
        </w:rPr>
      </w:pPr>
      <w:r w:rsidRPr="00D20851">
        <w:rPr>
          <w:sz w:val="22"/>
          <w:lang w:val="da-DK"/>
        </w:rPr>
        <w:t>Vi kan nu glæde os over det nye tennisgulv i Svanemøllen, som har forhøjet spillekvaliteten betragteligt.</w:t>
      </w:r>
    </w:p>
    <w:p w14:paraId="383E9B16" w14:textId="77777777" w:rsidR="00622FA9" w:rsidRPr="00D20851" w:rsidRDefault="00622FA9" w:rsidP="00622FA9">
      <w:pPr>
        <w:rPr>
          <w:sz w:val="22"/>
          <w:lang w:val="da-DK"/>
        </w:rPr>
      </w:pPr>
    </w:p>
    <w:p w14:paraId="54D075F4" w14:textId="7A8A9BDA" w:rsidR="00622FA9" w:rsidRPr="00D20851" w:rsidRDefault="00622FA9" w:rsidP="00622FA9">
      <w:pPr>
        <w:rPr>
          <w:sz w:val="22"/>
          <w:lang w:val="da-DK"/>
        </w:rPr>
      </w:pPr>
      <w:r w:rsidRPr="00D20851">
        <w:rPr>
          <w:sz w:val="22"/>
          <w:lang w:val="da-DK"/>
        </w:rPr>
        <w:t xml:space="preserve">Langt hen </w:t>
      </w:r>
      <w:r w:rsidR="0055446F" w:rsidRPr="00D20851">
        <w:rPr>
          <w:sz w:val="22"/>
          <w:lang w:val="da-DK"/>
        </w:rPr>
        <w:t>ad</w:t>
      </w:r>
      <w:r w:rsidRPr="00D20851">
        <w:rPr>
          <w:sz w:val="22"/>
          <w:lang w:val="da-DK"/>
        </w:rPr>
        <w:t xml:space="preserve"> vejen var 2023 et godt </w:t>
      </w:r>
      <w:proofErr w:type="spellStart"/>
      <w:r w:rsidRPr="00D20851">
        <w:rPr>
          <w:sz w:val="22"/>
          <w:lang w:val="da-DK"/>
        </w:rPr>
        <w:t>tennisår</w:t>
      </w:r>
      <w:proofErr w:type="spellEnd"/>
      <w:r w:rsidRPr="00D20851">
        <w:rPr>
          <w:sz w:val="22"/>
          <w:lang w:val="da-DK"/>
        </w:rPr>
        <w:t>. Der var passende brug af anlægget og god mulighed for at spille udendørs. Der var udfordringer med vanding frem til efteråret på alle baner, men de to helårsbaner stod bedre end nogen sinde før. Der var et bredt tilbud af træning, vi havde 5 turneringshold, der blev afholdt flere arrangementer for medlemmerne, og i oktober blev klubbens 40-års jubilæum fejret med fest, taler og dans i Restaurant Sundet. Udendørssæsonen er blevet længere og der var godt brug af anlægget i hele oktober og langt ind i november.</w:t>
      </w:r>
    </w:p>
    <w:p w14:paraId="5C49FF1C" w14:textId="77777777" w:rsidR="00622FA9" w:rsidRPr="00D20851" w:rsidRDefault="00622FA9" w:rsidP="00622FA9">
      <w:pPr>
        <w:rPr>
          <w:sz w:val="22"/>
          <w:lang w:val="da-DK"/>
        </w:rPr>
      </w:pPr>
    </w:p>
    <w:p w14:paraId="1DCCBD79" w14:textId="12C37897" w:rsidR="00622FA9" w:rsidRPr="00D20851" w:rsidRDefault="00622FA9" w:rsidP="00622FA9">
      <w:pPr>
        <w:rPr>
          <w:sz w:val="22"/>
          <w:lang w:val="da-DK"/>
        </w:rPr>
      </w:pPr>
      <w:r w:rsidRPr="00D20851">
        <w:rPr>
          <w:sz w:val="22"/>
          <w:lang w:val="da-DK"/>
        </w:rPr>
        <w:t xml:space="preserve">Rent økonomisk gik vi ud af 2023 med et underskud - primært pga. etableringen af </w:t>
      </w:r>
      <w:proofErr w:type="spellStart"/>
      <w:r w:rsidRPr="00D20851">
        <w:rPr>
          <w:sz w:val="22"/>
          <w:lang w:val="da-DK"/>
        </w:rPr>
        <w:t>padelbanerne</w:t>
      </w:r>
      <w:proofErr w:type="spellEnd"/>
      <w:r w:rsidRPr="00D20851">
        <w:rPr>
          <w:sz w:val="22"/>
          <w:lang w:val="da-DK"/>
        </w:rPr>
        <w:t xml:space="preserve">, men underskuddet er inden for rammen af det forventede. Kontingentreguleringen, </w:t>
      </w:r>
      <w:r w:rsidRPr="00D20851">
        <w:rPr>
          <w:sz w:val="22"/>
          <w:lang w:val="da-DK"/>
        </w:rPr>
        <w:lastRenderedPageBreak/>
        <w:t>som blev besluttet i 2022, har præget indtægterne i 2023 positivt. Det er lidt mindre end budgettet, hvilket bl.a. skyldes et lidt højere antal spillere under 18 år (lavt kontingent).</w:t>
      </w:r>
    </w:p>
    <w:p w14:paraId="528D9ECD" w14:textId="77777777" w:rsidR="00622FA9" w:rsidRPr="00D20851" w:rsidRDefault="00622FA9" w:rsidP="00622FA9">
      <w:pPr>
        <w:rPr>
          <w:sz w:val="22"/>
          <w:lang w:val="da-DK"/>
        </w:rPr>
      </w:pPr>
    </w:p>
    <w:p w14:paraId="1E120221" w14:textId="4B89073F" w:rsidR="00622FA9" w:rsidRPr="00D20851" w:rsidRDefault="00622FA9" w:rsidP="00622FA9">
      <w:pPr>
        <w:rPr>
          <w:sz w:val="22"/>
          <w:lang w:val="da-DK"/>
        </w:rPr>
      </w:pPr>
      <w:r w:rsidRPr="00D20851">
        <w:rPr>
          <w:sz w:val="22"/>
          <w:lang w:val="da-DK"/>
        </w:rPr>
        <w:t xml:space="preserve">Efter et år med underskud er bestyrelsen af den opfattelse at klubben skal polstre sig til fremtiden, så vi også i fremtiden er klar til at gribe de muligheder, som kunne komme fx halbyggeri, nyt indendørsgulv i Ryparken, flere helårsbaner osv. På generalforsamlingen i januar skal medlemmerne beslutte den fremtidige medlems- og kontingentstruktur efter at vi nu også har 2 </w:t>
      </w:r>
      <w:proofErr w:type="spellStart"/>
      <w:r w:rsidRPr="00D20851">
        <w:rPr>
          <w:sz w:val="22"/>
          <w:lang w:val="da-DK"/>
        </w:rPr>
        <w:t>padelbaner</w:t>
      </w:r>
      <w:proofErr w:type="spellEnd"/>
      <w:r w:rsidRPr="00D20851">
        <w:rPr>
          <w:sz w:val="22"/>
          <w:lang w:val="da-DK"/>
        </w:rPr>
        <w:t>.</w:t>
      </w:r>
    </w:p>
    <w:p w14:paraId="33E875CB" w14:textId="77777777" w:rsidR="00622FA9" w:rsidRPr="00D20851" w:rsidRDefault="00622FA9" w:rsidP="00622FA9">
      <w:pPr>
        <w:rPr>
          <w:sz w:val="22"/>
          <w:lang w:val="da-DK"/>
        </w:rPr>
      </w:pPr>
    </w:p>
    <w:p w14:paraId="77FBC35C" w14:textId="77777777" w:rsidR="00622FA9" w:rsidRPr="00D20851" w:rsidRDefault="00622FA9" w:rsidP="00622FA9">
      <w:pPr>
        <w:rPr>
          <w:sz w:val="22"/>
          <w:lang w:val="da-DK"/>
        </w:rPr>
      </w:pPr>
      <w:r w:rsidRPr="00D20851">
        <w:rPr>
          <w:sz w:val="22"/>
          <w:lang w:val="da-DK"/>
        </w:rPr>
        <w:t>Bestyrelsen ser med optimisme frem til et spændende år med etablering af nye kulturer og muligheder for vores klub.</w:t>
      </w:r>
    </w:p>
    <w:p w14:paraId="10829FBA" w14:textId="77777777" w:rsidR="00622FA9" w:rsidRPr="00D20851" w:rsidRDefault="00622FA9" w:rsidP="00622FA9">
      <w:pPr>
        <w:rPr>
          <w:sz w:val="22"/>
          <w:lang w:val="da-DK"/>
        </w:rPr>
      </w:pPr>
    </w:p>
    <w:p w14:paraId="7E366D6C" w14:textId="77777777" w:rsidR="00622FA9" w:rsidRPr="00D20851" w:rsidRDefault="00622FA9" w:rsidP="00622FA9">
      <w:pPr>
        <w:rPr>
          <w:sz w:val="22"/>
          <w:lang w:val="da-DK"/>
        </w:rPr>
      </w:pPr>
    </w:p>
    <w:p w14:paraId="5D5E2380" w14:textId="77777777" w:rsidR="00A820B8" w:rsidRPr="00D20851" w:rsidRDefault="00A820B8" w:rsidP="00A820B8">
      <w:pPr>
        <w:rPr>
          <w:sz w:val="22"/>
          <w:lang w:val="da-DK"/>
        </w:rPr>
      </w:pPr>
      <w:r w:rsidRPr="00D20851">
        <w:rPr>
          <w:sz w:val="22"/>
          <w:lang w:val="da-DK"/>
        </w:rPr>
        <w:t>På vegne af bestyrelsen</w:t>
      </w:r>
    </w:p>
    <w:p w14:paraId="7F84C52E" w14:textId="77777777" w:rsidR="00A820B8" w:rsidRPr="00D20851" w:rsidRDefault="00A820B8" w:rsidP="00A820B8">
      <w:pPr>
        <w:rPr>
          <w:sz w:val="22"/>
          <w:lang w:val="da-DK"/>
        </w:rPr>
      </w:pPr>
      <w:r w:rsidRPr="00D20851">
        <w:rPr>
          <w:sz w:val="22"/>
          <w:lang w:val="da-DK"/>
        </w:rPr>
        <w:t>Mikael Brauner (formand)</w:t>
      </w:r>
    </w:p>
    <w:p w14:paraId="238D7431" w14:textId="77777777" w:rsidR="00A820B8" w:rsidRPr="00D20851" w:rsidRDefault="00A820B8" w:rsidP="00A820B8">
      <w:pPr>
        <w:rPr>
          <w:sz w:val="22"/>
          <w:lang w:val="da-DK"/>
        </w:rPr>
      </w:pPr>
    </w:p>
    <w:p w14:paraId="04AF46A8" w14:textId="77777777" w:rsidR="00A820B8" w:rsidRPr="00A820B8" w:rsidRDefault="00A820B8" w:rsidP="00A820B8">
      <w:pPr>
        <w:rPr>
          <w:lang w:val="da-DK"/>
        </w:rPr>
      </w:pPr>
    </w:p>
    <w:p w14:paraId="5336601D" w14:textId="77777777" w:rsidR="00D71CE7" w:rsidRPr="00260EE6" w:rsidRDefault="00D71CE7" w:rsidP="00D71CE7">
      <w:pPr>
        <w:rPr>
          <w:rFonts w:cs="Arial"/>
          <w:lang w:val="da-DK"/>
        </w:rPr>
      </w:pPr>
    </w:p>
    <w:p w14:paraId="68122481" w14:textId="77777777" w:rsidR="0067361D" w:rsidRPr="00260EE6" w:rsidRDefault="0067361D" w:rsidP="00356502">
      <w:pPr>
        <w:autoSpaceDE w:val="0"/>
        <w:autoSpaceDN w:val="0"/>
        <w:adjustRightInd w:val="0"/>
        <w:spacing w:line="240" w:lineRule="auto"/>
        <w:rPr>
          <w:rFonts w:cs="Arial"/>
          <w:color w:val="000000"/>
          <w:sz w:val="22"/>
          <w:lang w:val="da-DK"/>
        </w:rPr>
      </w:pPr>
    </w:p>
    <w:p w14:paraId="1B0F5F41" w14:textId="77777777" w:rsidR="00356502" w:rsidRPr="00260EE6" w:rsidRDefault="00356502">
      <w:pPr>
        <w:spacing w:after="200" w:line="276" w:lineRule="auto"/>
        <w:rPr>
          <w:rFonts w:eastAsiaTheme="majorEastAsia" w:cs="Arial"/>
          <w:b/>
          <w:sz w:val="22"/>
          <w:lang w:val="da-DK" w:eastAsia="da-DK"/>
        </w:rPr>
      </w:pPr>
      <w:r w:rsidRPr="00260EE6">
        <w:rPr>
          <w:rFonts w:cs="Arial"/>
          <w:b/>
          <w:sz w:val="22"/>
          <w:lang w:val="da-DK"/>
        </w:rPr>
        <w:br w:type="page"/>
      </w:r>
    </w:p>
    <w:p w14:paraId="37C5F3CA" w14:textId="4F830AF2" w:rsidR="00055439" w:rsidRPr="00260EE6" w:rsidRDefault="007F7AF0" w:rsidP="00363869">
      <w:pPr>
        <w:pStyle w:val="Overskrift1"/>
        <w:rPr>
          <w:rFonts w:ascii="Arial" w:hAnsi="Arial" w:cs="Arial"/>
          <w:color w:val="FF0000"/>
          <w:lang w:val="da-DK"/>
        </w:rPr>
      </w:pPr>
      <w:bookmarkStart w:id="10" w:name="_Toc156131075"/>
      <w:r w:rsidRPr="00260EE6">
        <w:rPr>
          <w:rFonts w:ascii="Arial" w:hAnsi="Arial" w:cs="Arial"/>
          <w:b/>
          <w:color w:val="auto"/>
          <w:lang w:val="da-DK"/>
        </w:rPr>
        <w:lastRenderedPageBreak/>
        <w:t>Anvendt regnskabspraksis</w:t>
      </w:r>
      <w:bookmarkEnd w:id="9"/>
      <w:bookmarkEnd w:id="10"/>
      <w:r w:rsidRPr="00260EE6">
        <w:rPr>
          <w:rFonts w:ascii="Arial" w:hAnsi="Arial" w:cs="Arial"/>
          <w:b/>
          <w:color w:val="auto"/>
          <w:lang w:val="da-DK"/>
        </w:rPr>
        <w:t xml:space="preserve"> </w:t>
      </w:r>
    </w:p>
    <w:p w14:paraId="4026688C" w14:textId="77777777" w:rsidR="00071171" w:rsidRPr="00260EE6" w:rsidRDefault="00071171" w:rsidP="006C6803">
      <w:pPr>
        <w:autoSpaceDE w:val="0"/>
        <w:autoSpaceDN w:val="0"/>
        <w:adjustRightInd w:val="0"/>
        <w:spacing w:line="240" w:lineRule="auto"/>
        <w:rPr>
          <w:rFonts w:cs="Arial"/>
          <w:color w:val="000000"/>
          <w:sz w:val="22"/>
          <w:lang w:val="da-DK"/>
        </w:rPr>
      </w:pPr>
    </w:p>
    <w:p w14:paraId="1C85865F" w14:textId="0DC9FD48"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Årsrapporten for Tennisklubben </w:t>
      </w:r>
      <w:proofErr w:type="spellStart"/>
      <w:r w:rsidRPr="00260EE6">
        <w:rPr>
          <w:rFonts w:cs="Arial"/>
          <w:color w:val="000000"/>
          <w:sz w:val="22"/>
          <w:lang w:val="da-DK"/>
        </w:rPr>
        <w:t>Ryvang</w:t>
      </w:r>
      <w:proofErr w:type="spellEnd"/>
      <w:r w:rsidRPr="00260EE6">
        <w:rPr>
          <w:rFonts w:cs="Arial"/>
          <w:color w:val="000000"/>
          <w:sz w:val="22"/>
          <w:lang w:val="da-DK"/>
        </w:rPr>
        <w:t xml:space="preserve"> 20</w:t>
      </w:r>
      <w:r w:rsidR="00A925B9" w:rsidRPr="00260EE6">
        <w:rPr>
          <w:rFonts w:cs="Arial"/>
          <w:color w:val="000000"/>
          <w:sz w:val="22"/>
          <w:lang w:val="da-DK"/>
        </w:rPr>
        <w:t>2</w:t>
      </w:r>
      <w:r w:rsidR="0020515A">
        <w:rPr>
          <w:rFonts w:cs="Arial"/>
          <w:color w:val="000000"/>
          <w:sz w:val="22"/>
          <w:lang w:val="da-DK"/>
        </w:rPr>
        <w:t>3</w:t>
      </w:r>
      <w:r w:rsidRPr="00260EE6">
        <w:rPr>
          <w:rFonts w:cs="Arial"/>
          <w:color w:val="000000"/>
          <w:sz w:val="22"/>
          <w:lang w:val="da-DK"/>
        </w:rPr>
        <w:t xml:space="preserve"> er aflagt i overensstemmelse med årsregnskabslovens best</w:t>
      </w:r>
      <w:r w:rsidR="00622FA9">
        <w:rPr>
          <w:rFonts w:cs="Arial"/>
          <w:color w:val="000000"/>
          <w:sz w:val="22"/>
          <w:lang w:val="da-DK"/>
        </w:rPr>
        <w:softHyphen/>
      </w:r>
      <w:r w:rsidR="00622FA9">
        <w:rPr>
          <w:rFonts w:cs="Arial"/>
          <w:color w:val="000000"/>
          <w:sz w:val="22"/>
          <w:lang w:val="da-DK"/>
        </w:rPr>
        <w:softHyphen/>
      </w:r>
      <w:r w:rsidR="00622FA9">
        <w:rPr>
          <w:rFonts w:cs="Arial"/>
          <w:color w:val="000000"/>
          <w:sz w:val="22"/>
          <w:lang w:val="da-DK"/>
        </w:rPr>
        <w:softHyphen/>
      </w:r>
      <w:r w:rsidR="00622FA9">
        <w:rPr>
          <w:rFonts w:cs="Arial"/>
          <w:color w:val="000000"/>
          <w:sz w:val="22"/>
          <w:lang w:val="da-DK"/>
        </w:rPr>
        <w:softHyphen/>
      </w:r>
      <w:r w:rsidR="00622FA9">
        <w:rPr>
          <w:rFonts w:cs="Arial"/>
          <w:color w:val="000000"/>
          <w:sz w:val="22"/>
          <w:lang w:val="da-DK"/>
        </w:rPr>
        <w:softHyphen/>
      </w:r>
      <w:r w:rsidR="00622FA9">
        <w:rPr>
          <w:rFonts w:cs="Arial"/>
          <w:color w:val="000000"/>
          <w:sz w:val="22"/>
          <w:lang w:val="da-DK"/>
        </w:rPr>
        <w:softHyphen/>
      </w:r>
      <w:r w:rsidRPr="00260EE6">
        <w:rPr>
          <w:rFonts w:cs="Arial"/>
          <w:color w:val="000000"/>
          <w:sz w:val="22"/>
          <w:lang w:val="da-DK"/>
        </w:rPr>
        <w:t>emmelser for klasse A-virksomheder med de afvigelser</w:t>
      </w:r>
      <w:r w:rsidR="00124233" w:rsidRPr="00260EE6">
        <w:rPr>
          <w:rFonts w:cs="Arial"/>
          <w:color w:val="000000"/>
          <w:sz w:val="22"/>
          <w:lang w:val="da-DK"/>
        </w:rPr>
        <w:t>,</w:t>
      </w:r>
      <w:r w:rsidRPr="00260EE6">
        <w:rPr>
          <w:rFonts w:cs="Arial"/>
          <w:color w:val="000000"/>
          <w:sz w:val="22"/>
          <w:lang w:val="da-DK"/>
        </w:rPr>
        <w:t xml:space="preserve"> der følger af foreningens særlige forhold. </w:t>
      </w:r>
    </w:p>
    <w:p w14:paraId="4980B73D" w14:textId="77777777" w:rsidR="006C6803" w:rsidRPr="00260EE6" w:rsidRDefault="006C6803" w:rsidP="006C6803">
      <w:pPr>
        <w:autoSpaceDE w:val="0"/>
        <w:autoSpaceDN w:val="0"/>
        <w:adjustRightInd w:val="0"/>
        <w:spacing w:line="240" w:lineRule="auto"/>
        <w:rPr>
          <w:rFonts w:cs="Arial"/>
          <w:color w:val="000000"/>
          <w:sz w:val="22"/>
          <w:lang w:val="da-DK"/>
        </w:rPr>
      </w:pPr>
    </w:p>
    <w:p w14:paraId="6A0278FF"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Tennisklubben </w:t>
      </w:r>
      <w:proofErr w:type="spellStart"/>
      <w:r w:rsidRPr="00260EE6">
        <w:rPr>
          <w:rFonts w:cs="Arial"/>
          <w:color w:val="000000"/>
          <w:sz w:val="22"/>
          <w:lang w:val="da-DK"/>
        </w:rPr>
        <w:t>Ryvang</w:t>
      </w:r>
      <w:proofErr w:type="spellEnd"/>
      <w:r w:rsidRPr="00260EE6">
        <w:rPr>
          <w:rFonts w:cs="Arial"/>
          <w:color w:val="000000"/>
          <w:sz w:val="22"/>
          <w:lang w:val="da-DK"/>
        </w:rPr>
        <w:t xml:space="preserve"> er efter lovgivning en forening. Foreningens formål er efter vedtægterne almennyttig (idræt på konkurrence- og motionsplan), ligeso</w:t>
      </w:r>
      <w:r w:rsidR="00252DC2" w:rsidRPr="00260EE6">
        <w:rPr>
          <w:rFonts w:cs="Arial"/>
          <w:color w:val="000000"/>
          <w:sz w:val="22"/>
          <w:lang w:val="da-DK"/>
        </w:rPr>
        <w:t>m formuen ved en eventuel opløs</w:t>
      </w:r>
      <w:r w:rsidRPr="00260EE6">
        <w:rPr>
          <w:rFonts w:cs="Arial"/>
          <w:color w:val="000000"/>
          <w:sz w:val="22"/>
          <w:lang w:val="da-DK"/>
        </w:rPr>
        <w:t xml:space="preserve">ning ikke kan tilfalde medlemmerne. På dette grundlag er foreningen fritaget for indsendelse af selvangivelse. </w:t>
      </w:r>
    </w:p>
    <w:p w14:paraId="7BE8C6AB" w14:textId="77777777" w:rsidR="006C6803" w:rsidRPr="00260EE6" w:rsidRDefault="006C6803" w:rsidP="006C6803">
      <w:pPr>
        <w:autoSpaceDE w:val="0"/>
        <w:autoSpaceDN w:val="0"/>
        <w:adjustRightInd w:val="0"/>
        <w:spacing w:line="240" w:lineRule="auto"/>
        <w:rPr>
          <w:rFonts w:cs="Arial"/>
          <w:color w:val="000000"/>
          <w:sz w:val="22"/>
          <w:lang w:val="da-DK"/>
        </w:rPr>
      </w:pPr>
    </w:p>
    <w:p w14:paraId="2C1A8DE0" w14:textId="77777777" w:rsidR="006C6803" w:rsidRPr="00260EE6" w:rsidRDefault="006C6803" w:rsidP="004B570A">
      <w:pPr>
        <w:tabs>
          <w:tab w:val="right" w:pos="9027"/>
        </w:tabs>
        <w:autoSpaceDE w:val="0"/>
        <w:autoSpaceDN w:val="0"/>
        <w:adjustRightInd w:val="0"/>
        <w:spacing w:line="240" w:lineRule="auto"/>
        <w:rPr>
          <w:rFonts w:cs="Arial"/>
          <w:color w:val="000000"/>
          <w:sz w:val="22"/>
          <w:lang w:val="da-DK"/>
        </w:rPr>
      </w:pPr>
      <w:r w:rsidRPr="00260EE6">
        <w:rPr>
          <w:rFonts w:cs="Arial"/>
          <w:color w:val="000000"/>
          <w:sz w:val="22"/>
          <w:lang w:val="da-DK"/>
        </w:rPr>
        <w:t xml:space="preserve">Den anvendte regnskabspraksis er uændret i forhold til sidste år. </w:t>
      </w:r>
      <w:r w:rsidR="004B570A" w:rsidRPr="00260EE6">
        <w:rPr>
          <w:rFonts w:cs="Arial"/>
          <w:color w:val="000000"/>
          <w:sz w:val="22"/>
          <w:lang w:val="da-DK"/>
        </w:rPr>
        <w:tab/>
      </w:r>
    </w:p>
    <w:p w14:paraId="11C198AE" w14:textId="77777777" w:rsidR="006C6803" w:rsidRPr="00260EE6" w:rsidRDefault="006C6803" w:rsidP="006C6803">
      <w:pPr>
        <w:autoSpaceDE w:val="0"/>
        <w:autoSpaceDN w:val="0"/>
        <w:adjustRightInd w:val="0"/>
        <w:spacing w:line="240" w:lineRule="auto"/>
        <w:rPr>
          <w:rFonts w:cs="Arial"/>
          <w:color w:val="000000"/>
          <w:sz w:val="22"/>
          <w:lang w:val="da-DK"/>
        </w:rPr>
      </w:pPr>
    </w:p>
    <w:p w14:paraId="4B0AF791" w14:textId="20F94443"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Det kan oplyses følgende</w:t>
      </w:r>
      <w:r w:rsidR="0055446F">
        <w:rPr>
          <w:rFonts w:cs="Arial"/>
          <w:color w:val="000000"/>
          <w:sz w:val="22"/>
          <w:lang w:val="da-DK"/>
        </w:rPr>
        <w:t xml:space="preserve"> </w:t>
      </w:r>
      <w:r w:rsidR="0055446F" w:rsidRPr="00260EE6">
        <w:rPr>
          <w:rFonts w:cs="Arial"/>
          <w:color w:val="000000"/>
          <w:sz w:val="22"/>
          <w:lang w:val="da-DK"/>
        </w:rPr>
        <w:t>om den anvendte regnskabspraksis</w:t>
      </w:r>
      <w:r w:rsidRPr="00260EE6">
        <w:rPr>
          <w:rFonts w:cs="Arial"/>
          <w:color w:val="000000"/>
          <w:sz w:val="22"/>
          <w:lang w:val="da-DK"/>
        </w:rPr>
        <w:t xml:space="preserve">: </w:t>
      </w:r>
    </w:p>
    <w:p w14:paraId="7EC863E4" w14:textId="77777777" w:rsidR="006C6803" w:rsidRPr="00260EE6" w:rsidRDefault="006C6803" w:rsidP="006C6803">
      <w:pPr>
        <w:autoSpaceDE w:val="0"/>
        <w:autoSpaceDN w:val="0"/>
        <w:adjustRightInd w:val="0"/>
        <w:spacing w:line="240" w:lineRule="auto"/>
        <w:rPr>
          <w:rFonts w:cs="Arial"/>
          <w:color w:val="000000"/>
          <w:sz w:val="22"/>
          <w:lang w:val="da-DK"/>
        </w:rPr>
      </w:pPr>
    </w:p>
    <w:p w14:paraId="68AD2972" w14:textId="77777777" w:rsidR="006C6803" w:rsidRPr="00D20851" w:rsidRDefault="006C6803" w:rsidP="006C6803">
      <w:pPr>
        <w:autoSpaceDE w:val="0"/>
        <w:autoSpaceDN w:val="0"/>
        <w:adjustRightInd w:val="0"/>
        <w:spacing w:line="240" w:lineRule="auto"/>
        <w:rPr>
          <w:rFonts w:cs="Arial"/>
          <w:color w:val="000000"/>
          <w:sz w:val="22"/>
          <w:lang w:val="da-DK"/>
        </w:rPr>
      </w:pPr>
      <w:r w:rsidRPr="00D20851">
        <w:rPr>
          <w:rFonts w:cs="Arial"/>
          <w:bCs/>
          <w:color w:val="000000"/>
          <w:sz w:val="22"/>
          <w:lang w:val="da-DK"/>
        </w:rPr>
        <w:t xml:space="preserve">Resultatopgørelsen </w:t>
      </w:r>
    </w:p>
    <w:p w14:paraId="561BF1EC" w14:textId="77777777" w:rsidR="006C6803" w:rsidRPr="00260EE6" w:rsidRDefault="006C6803" w:rsidP="006C6803">
      <w:pPr>
        <w:autoSpaceDE w:val="0"/>
        <w:autoSpaceDN w:val="0"/>
        <w:adjustRightInd w:val="0"/>
        <w:spacing w:line="240" w:lineRule="auto"/>
        <w:rPr>
          <w:rFonts w:cs="Arial"/>
          <w:color w:val="000000"/>
          <w:sz w:val="22"/>
          <w:lang w:val="da-DK"/>
        </w:rPr>
      </w:pPr>
      <w:r w:rsidRPr="00D20851">
        <w:rPr>
          <w:rFonts w:cs="Arial"/>
          <w:color w:val="000000"/>
          <w:sz w:val="22"/>
          <w:lang w:val="da-DK"/>
        </w:rPr>
        <w:t>Årets kontingentindtægt</w:t>
      </w:r>
      <w:r w:rsidRPr="00260EE6">
        <w:rPr>
          <w:rFonts w:cs="Arial"/>
          <w:color w:val="000000"/>
          <w:sz w:val="22"/>
          <w:lang w:val="da-DK"/>
        </w:rPr>
        <w:t xml:space="preserve"> omfatter de</w:t>
      </w:r>
      <w:r w:rsidR="00361527" w:rsidRPr="00260EE6">
        <w:rPr>
          <w:rFonts w:cs="Arial"/>
          <w:color w:val="000000"/>
          <w:sz w:val="22"/>
          <w:lang w:val="da-DK"/>
        </w:rPr>
        <w:t>t</w:t>
      </w:r>
      <w:r w:rsidRPr="00260EE6">
        <w:rPr>
          <w:rFonts w:cs="Arial"/>
          <w:color w:val="000000"/>
          <w:sz w:val="22"/>
          <w:lang w:val="da-DK"/>
        </w:rPr>
        <w:t xml:space="preserve"> i årets løb indgåede kontingent. Eventuelle restancer indtægtsføres først, når de indgår. </w:t>
      </w:r>
    </w:p>
    <w:p w14:paraId="091CE013" w14:textId="77777777" w:rsidR="006C6803" w:rsidRPr="00260EE6" w:rsidRDefault="006C6803" w:rsidP="006C6803">
      <w:pPr>
        <w:autoSpaceDE w:val="0"/>
        <w:autoSpaceDN w:val="0"/>
        <w:adjustRightInd w:val="0"/>
        <w:spacing w:line="240" w:lineRule="auto"/>
        <w:rPr>
          <w:rFonts w:cs="Arial"/>
          <w:color w:val="000000"/>
          <w:sz w:val="22"/>
          <w:lang w:val="da-DK"/>
        </w:rPr>
      </w:pPr>
    </w:p>
    <w:p w14:paraId="33CCFD9D"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Større anskaffelser aktiveres ikke, men straks afskrives over resultatopgørelsen. </w:t>
      </w:r>
    </w:p>
    <w:p w14:paraId="5A2A392A" w14:textId="77777777" w:rsidR="006C6803" w:rsidRPr="00260EE6" w:rsidRDefault="006C6803" w:rsidP="006C6803">
      <w:pPr>
        <w:autoSpaceDE w:val="0"/>
        <w:autoSpaceDN w:val="0"/>
        <w:adjustRightInd w:val="0"/>
        <w:spacing w:line="240" w:lineRule="auto"/>
        <w:rPr>
          <w:rFonts w:cs="Arial"/>
          <w:color w:val="000000"/>
          <w:sz w:val="22"/>
          <w:lang w:val="da-DK"/>
        </w:rPr>
      </w:pPr>
    </w:p>
    <w:p w14:paraId="20DFE4E4" w14:textId="77777777" w:rsidR="006C6803" w:rsidRPr="00D20851" w:rsidRDefault="006C6803" w:rsidP="006C6803">
      <w:pPr>
        <w:autoSpaceDE w:val="0"/>
        <w:autoSpaceDN w:val="0"/>
        <w:adjustRightInd w:val="0"/>
        <w:spacing w:line="240" w:lineRule="auto"/>
        <w:rPr>
          <w:rFonts w:cs="Arial"/>
          <w:color w:val="000000"/>
          <w:sz w:val="22"/>
          <w:lang w:val="da-DK"/>
        </w:rPr>
      </w:pPr>
      <w:r w:rsidRPr="00D20851">
        <w:rPr>
          <w:rFonts w:cs="Arial"/>
          <w:bCs/>
          <w:color w:val="000000"/>
          <w:sz w:val="22"/>
          <w:lang w:val="da-DK"/>
        </w:rPr>
        <w:t xml:space="preserve">Balancen </w:t>
      </w:r>
    </w:p>
    <w:p w14:paraId="485CB021" w14:textId="77777777" w:rsidR="00420CC6"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Inventar: Ingen inventar.</w:t>
      </w:r>
    </w:p>
    <w:p w14:paraId="26DDCFC3" w14:textId="77777777" w:rsidR="006C6803" w:rsidRPr="00260EE6" w:rsidRDefault="006C6803" w:rsidP="006C6803">
      <w:pPr>
        <w:autoSpaceDE w:val="0"/>
        <w:autoSpaceDN w:val="0"/>
        <w:adjustRightInd w:val="0"/>
        <w:spacing w:line="240" w:lineRule="auto"/>
        <w:rPr>
          <w:rFonts w:cs="Arial"/>
          <w:color w:val="000000"/>
          <w:sz w:val="22"/>
          <w:lang w:val="da-DK"/>
        </w:rPr>
      </w:pPr>
      <w:r w:rsidRPr="00260EE6">
        <w:rPr>
          <w:rFonts w:cs="Arial"/>
          <w:color w:val="000000"/>
          <w:sz w:val="22"/>
          <w:lang w:val="da-DK"/>
        </w:rPr>
        <w:t xml:space="preserve"> </w:t>
      </w:r>
    </w:p>
    <w:p w14:paraId="2678234A" w14:textId="19066D01" w:rsidR="00397067" w:rsidRPr="00260EE6" w:rsidRDefault="006C6803" w:rsidP="00397067">
      <w:pPr>
        <w:spacing w:after="200" w:line="276" w:lineRule="auto"/>
        <w:rPr>
          <w:rFonts w:cs="Arial"/>
          <w:color w:val="000000"/>
          <w:sz w:val="22"/>
          <w:lang w:val="da-DK"/>
        </w:rPr>
      </w:pPr>
      <w:r w:rsidRPr="00260EE6">
        <w:rPr>
          <w:rFonts w:cs="Arial"/>
          <w:color w:val="000000"/>
          <w:sz w:val="22"/>
          <w:lang w:val="da-DK"/>
        </w:rPr>
        <w:t>Finansielle anlægsaktiver</w:t>
      </w:r>
      <w:r w:rsidR="0035697F">
        <w:rPr>
          <w:rFonts w:cs="Arial"/>
          <w:color w:val="000000"/>
          <w:sz w:val="22"/>
          <w:lang w:val="da-DK"/>
        </w:rPr>
        <w:t>, på kr</w:t>
      </w:r>
      <w:r w:rsidR="0035697F" w:rsidRPr="00D20851">
        <w:rPr>
          <w:rFonts w:cs="Arial"/>
          <w:color w:val="000000"/>
          <w:sz w:val="22"/>
          <w:lang w:val="da-DK"/>
        </w:rPr>
        <w:t>. 603.135</w:t>
      </w:r>
      <w:r w:rsidR="0035697F" w:rsidRPr="00260EE6">
        <w:rPr>
          <w:rFonts w:cs="Arial"/>
          <w:color w:val="000000"/>
          <w:sz w:val="22"/>
          <w:lang w:val="da-DK"/>
        </w:rPr>
        <w:t xml:space="preserve"> DKK</w:t>
      </w:r>
      <w:r w:rsidR="0035697F">
        <w:rPr>
          <w:rFonts w:cs="Arial"/>
          <w:color w:val="000000"/>
          <w:sz w:val="22"/>
          <w:lang w:val="da-DK"/>
        </w:rPr>
        <w:t xml:space="preserve">, som fremgik af klubbens balance ultimo 2021, og som var </w:t>
      </w:r>
      <w:r w:rsidRPr="00260EE6">
        <w:rPr>
          <w:rFonts w:cs="Arial"/>
          <w:color w:val="000000"/>
          <w:sz w:val="22"/>
          <w:lang w:val="da-DK"/>
        </w:rPr>
        <w:t>placeret på en separat konto i Danske Bank</w:t>
      </w:r>
      <w:r w:rsidR="0035697F">
        <w:rPr>
          <w:rFonts w:cs="Arial"/>
          <w:color w:val="000000"/>
          <w:sz w:val="22"/>
          <w:lang w:val="da-DK"/>
        </w:rPr>
        <w:t>, er i løbet af 2022 overført til klubbens driftskonto og anvendt til etableringen af h</w:t>
      </w:r>
      <w:r w:rsidR="00121ACE">
        <w:rPr>
          <w:rFonts w:cs="Arial"/>
          <w:color w:val="000000"/>
          <w:sz w:val="22"/>
          <w:lang w:val="da-DK"/>
        </w:rPr>
        <w:t>y</w:t>
      </w:r>
      <w:r w:rsidR="0035697F">
        <w:rPr>
          <w:rFonts w:cs="Arial"/>
          <w:color w:val="000000"/>
          <w:sz w:val="22"/>
          <w:lang w:val="da-DK"/>
        </w:rPr>
        <w:t>bridbaner.</w:t>
      </w:r>
    </w:p>
    <w:p w14:paraId="69EE913E" w14:textId="77777777" w:rsidR="007F7AF0" w:rsidRPr="00260EE6" w:rsidRDefault="007F7AF0" w:rsidP="006C6803">
      <w:pPr>
        <w:spacing w:after="200" w:line="276" w:lineRule="auto"/>
        <w:rPr>
          <w:rFonts w:cs="Arial"/>
          <w:sz w:val="22"/>
          <w:lang w:val="da-DK"/>
        </w:rPr>
      </w:pPr>
      <w:r w:rsidRPr="00260EE6">
        <w:rPr>
          <w:rFonts w:cs="Arial"/>
          <w:sz w:val="22"/>
          <w:lang w:val="da-DK"/>
        </w:rPr>
        <w:br w:type="page"/>
      </w:r>
    </w:p>
    <w:tbl>
      <w:tblPr>
        <w:tblW w:w="5000" w:type="pct"/>
        <w:shd w:val="clear" w:color="auto" w:fill="D9D9D9" w:themeFill="background1" w:themeFillShade="D9"/>
        <w:tblCellMar>
          <w:left w:w="70" w:type="dxa"/>
          <w:right w:w="70" w:type="dxa"/>
        </w:tblCellMar>
        <w:tblLook w:val="04A0" w:firstRow="1" w:lastRow="0" w:firstColumn="1" w:lastColumn="0" w:noHBand="0" w:noVBand="1"/>
      </w:tblPr>
      <w:tblGrid>
        <w:gridCol w:w="4671"/>
        <w:gridCol w:w="589"/>
        <w:gridCol w:w="942"/>
        <w:gridCol w:w="942"/>
        <w:gridCol w:w="942"/>
        <w:gridCol w:w="941"/>
      </w:tblGrid>
      <w:tr w:rsidR="004E7B96" w:rsidRPr="00F81E5E" w14:paraId="30A38895" w14:textId="77777777" w:rsidTr="00FA36A6">
        <w:trPr>
          <w:trHeight w:val="288"/>
        </w:trPr>
        <w:tc>
          <w:tcPr>
            <w:tcW w:w="2587" w:type="pct"/>
            <w:tcBorders>
              <w:top w:val="nil"/>
              <w:left w:val="nil"/>
              <w:bottom w:val="nil"/>
              <w:right w:val="nil"/>
            </w:tcBorders>
            <w:shd w:val="clear" w:color="auto" w:fill="D9D9D9" w:themeFill="background1" w:themeFillShade="D9"/>
            <w:noWrap/>
            <w:vAlign w:val="bottom"/>
          </w:tcPr>
          <w:p w14:paraId="0046DCAE" w14:textId="77777777" w:rsidR="004E7B96" w:rsidRPr="00F81E5E" w:rsidRDefault="004E7B96" w:rsidP="004E7B96">
            <w:pPr>
              <w:spacing w:line="240" w:lineRule="auto"/>
              <w:rPr>
                <w:rFonts w:eastAsia="Times New Roman" w:cs="Arial"/>
                <w:b/>
                <w:color w:val="000000"/>
                <w:szCs w:val="20"/>
                <w:lang w:val="da-DK" w:eastAsia="da-DK"/>
              </w:rPr>
            </w:pPr>
            <w:r w:rsidRPr="00F81E5E">
              <w:rPr>
                <w:rFonts w:eastAsia="Times New Roman" w:cs="Arial"/>
                <w:b/>
                <w:color w:val="000000"/>
                <w:szCs w:val="20"/>
                <w:lang w:val="da-DK" w:eastAsia="da-DK"/>
              </w:rPr>
              <w:lastRenderedPageBreak/>
              <w:t xml:space="preserve">Alle tal i 1000 kr. </w:t>
            </w:r>
          </w:p>
        </w:tc>
        <w:tc>
          <w:tcPr>
            <w:tcW w:w="326" w:type="pct"/>
            <w:tcBorders>
              <w:top w:val="nil"/>
              <w:left w:val="nil"/>
              <w:bottom w:val="nil"/>
              <w:right w:val="nil"/>
            </w:tcBorders>
            <w:shd w:val="clear" w:color="auto" w:fill="D9D9D9" w:themeFill="background1" w:themeFillShade="D9"/>
            <w:noWrap/>
            <w:vAlign w:val="bottom"/>
          </w:tcPr>
          <w:p w14:paraId="398CBAEE" w14:textId="77777777" w:rsidR="004E7B96" w:rsidRPr="00F81E5E" w:rsidRDefault="004E7B96" w:rsidP="00247553">
            <w:pPr>
              <w:spacing w:line="240" w:lineRule="auto"/>
              <w:rPr>
                <w:rFonts w:eastAsia="Times New Roman" w:cs="Arial"/>
                <w:b/>
                <w:color w:val="000000"/>
                <w:szCs w:val="20"/>
                <w:lang w:val="da-DK" w:eastAsia="da-DK"/>
              </w:rPr>
            </w:pPr>
            <w:r w:rsidRPr="00F81E5E">
              <w:rPr>
                <w:rFonts w:eastAsia="Times New Roman" w:cs="Arial"/>
                <w:b/>
                <w:color w:val="000000"/>
                <w:szCs w:val="20"/>
                <w:lang w:val="da-DK" w:eastAsia="da-DK"/>
              </w:rPr>
              <w:t>Note</w:t>
            </w:r>
          </w:p>
        </w:tc>
        <w:tc>
          <w:tcPr>
            <w:tcW w:w="522" w:type="pct"/>
            <w:tcBorders>
              <w:top w:val="nil"/>
              <w:left w:val="nil"/>
              <w:bottom w:val="nil"/>
              <w:right w:val="nil"/>
            </w:tcBorders>
            <w:shd w:val="clear" w:color="auto" w:fill="D9D9D9" w:themeFill="background1" w:themeFillShade="D9"/>
            <w:noWrap/>
            <w:vAlign w:val="bottom"/>
          </w:tcPr>
          <w:p w14:paraId="66EC0D62" w14:textId="7D82E4E8" w:rsidR="004E7B96" w:rsidRPr="00F81E5E" w:rsidRDefault="004E7B96" w:rsidP="004E7B96">
            <w:pPr>
              <w:spacing w:line="240" w:lineRule="auto"/>
              <w:jc w:val="center"/>
              <w:rPr>
                <w:rFonts w:eastAsia="Times New Roman" w:cs="Arial"/>
                <w:b/>
                <w:color w:val="000000"/>
                <w:szCs w:val="20"/>
                <w:lang w:val="da-DK" w:eastAsia="da-DK"/>
              </w:rPr>
            </w:pPr>
            <w:r>
              <w:rPr>
                <w:rFonts w:ascii="Calibri" w:hAnsi="Calibri" w:cs="Calibri"/>
                <w:b/>
                <w:bCs/>
                <w:color w:val="000000"/>
                <w:sz w:val="22"/>
              </w:rPr>
              <w:t>R</w:t>
            </w:r>
            <w:r w:rsidR="0055446F">
              <w:rPr>
                <w:rFonts w:ascii="Calibri" w:hAnsi="Calibri" w:cs="Calibri"/>
                <w:b/>
                <w:bCs/>
                <w:color w:val="000000"/>
                <w:sz w:val="22"/>
              </w:rPr>
              <w:t xml:space="preserve"> </w:t>
            </w:r>
            <w:r>
              <w:rPr>
                <w:rFonts w:ascii="Calibri" w:hAnsi="Calibri" w:cs="Calibri"/>
                <w:b/>
                <w:bCs/>
                <w:color w:val="000000"/>
                <w:sz w:val="22"/>
              </w:rPr>
              <w:t>2023</w:t>
            </w:r>
          </w:p>
        </w:tc>
        <w:tc>
          <w:tcPr>
            <w:tcW w:w="522" w:type="pct"/>
            <w:tcBorders>
              <w:top w:val="nil"/>
              <w:left w:val="nil"/>
              <w:bottom w:val="nil"/>
              <w:right w:val="nil"/>
            </w:tcBorders>
            <w:shd w:val="clear" w:color="auto" w:fill="D9D9D9" w:themeFill="background1" w:themeFillShade="D9"/>
            <w:noWrap/>
            <w:vAlign w:val="bottom"/>
          </w:tcPr>
          <w:p w14:paraId="08CA576D" w14:textId="2A80C952" w:rsidR="004E7B96" w:rsidRPr="00F81E5E" w:rsidRDefault="004E7B96" w:rsidP="004E7B96">
            <w:pPr>
              <w:spacing w:line="240" w:lineRule="auto"/>
              <w:jc w:val="center"/>
              <w:rPr>
                <w:rFonts w:eastAsia="Times New Roman" w:cs="Arial"/>
                <w:b/>
                <w:color w:val="000000"/>
                <w:szCs w:val="20"/>
                <w:lang w:val="da-DK" w:eastAsia="da-DK"/>
              </w:rPr>
            </w:pPr>
            <w:r>
              <w:rPr>
                <w:rFonts w:ascii="Calibri" w:hAnsi="Calibri" w:cs="Calibri"/>
                <w:b/>
                <w:bCs/>
                <w:color w:val="000000"/>
                <w:sz w:val="22"/>
              </w:rPr>
              <w:t>B 2023</w:t>
            </w:r>
          </w:p>
        </w:tc>
        <w:tc>
          <w:tcPr>
            <w:tcW w:w="522" w:type="pct"/>
            <w:tcBorders>
              <w:top w:val="nil"/>
              <w:left w:val="nil"/>
              <w:bottom w:val="nil"/>
              <w:right w:val="nil"/>
            </w:tcBorders>
            <w:shd w:val="clear" w:color="auto" w:fill="D9D9D9" w:themeFill="background1" w:themeFillShade="D9"/>
            <w:noWrap/>
            <w:vAlign w:val="bottom"/>
          </w:tcPr>
          <w:p w14:paraId="55889683" w14:textId="21948980" w:rsidR="004E7B96" w:rsidRPr="00F81E5E" w:rsidRDefault="004E7B96" w:rsidP="004E7B96">
            <w:pPr>
              <w:spacing w:line="240" w:lineRule="auto"/>
              <w:jc w:val="center"/>
              <w:rPr>
                <w:rFonts w:eastAsia="Times New Roman" w:cs="Arial"/>
                <w:b/>
                <w:color w:val="000000"/>
                <w:szCs w:val="20"/>
                <w:lang w:val="da-DK" w:eastAsia="da-DK"/>
              </w:rPr>
            </w:pPr>
            <w:r>
              <w:rPr>
                <w:rFonts w:ascii="Calibri" w:hAnsi="Calibri" w:cs="Calibri"/>
                <w:b/>
                <w:bCs/>
                <w:color w:val="000000"/>
                <w:sz w:val="22"/>
              </w:rPr>
              <w:t>B</w:t>
            </w:r>
            <w:r w:rsidR="0055446F">
              <w:rPr>
                <w:rFonts w:ascii="Calibri" w:hAnsi="Calibri" w:cs="Calibri"/>
                <w:b/>
                <w:bCs/>
                <w:color w:val="000000"/>
                <w:sz w:val="22"/>
              </w:rPr>
              <w:t xml:space="preserve"> </w:t>
            </w:r>
            <w:r>
              <w:rPr>
                <w:rFonts w:ascii="Calibri" w:hAnsi="Calibri" w:cs="Calibri"/>
                <w:b/>
                <w:bCs/>
                <w:color w:val="000000"/>
                <w:sz w:val="22"/>
              </w:rPr>
              <w:t>2024</w:t>
            </w:r>
          </w:p>
        </w:tc>
        <w:tc>
          <w:tcPr>
            <w:tcW w:w="521" w:type="pct"/>
            <w:tcBorders>
              <w:top w:val="nil"/>
              <w:left w:val="nil"/>
              <w:bottom w:val="nil"/>
              <w:right w:val="nil"/>
            </w:tcBorders>
            <w:shd w:val="clear" w:color="auto" w:fill="D9D9D9" w:themeFill="background1" w:themeFillShade="D9"/>
            <w:noWrap/>
            <w:vAlign w:val="bottom"/>
          </w:tcPr>
          <w:p w14:paraId="7402F5FB" w14:textId="74D44D1F" w:rsidR="004E7B96" w:rsidRPr="00F81E5E" w:rsidRDefault="004E7B96" w:rsidP="004E7B96">
            <w:pPr>
              <w:spacing w:line="240" w:lineRule="auto"/>
              <w:jc w:val="center"/>
              <w:rPr>
                <w:rFonts w:eastAsia="Times New Roman" w:cs="Arial"/>
                <w:b/>
                <w:color w:val="000000"/>
                <w:szCs w:val="20"/>
                <w:lang w:val="da-DK" w:eastAsia="da-DK"/>
              </w:rPr>
            </w:pPr>
            <w:r>
              <w:rPr>
                <w:rFonts w:ascii="Calibri" w:hAnsi="Calibri" w:cs="Calibri"/>
                <w:b/>
                <w:bCs/>
                <w:color w:val="000000"/>
                <w:sz w:val="22"/>
              </w:rPr>
              <w:t>R 2022</w:t>
            </w:r>
          </w:p>
        </w:tc>
      </w:tr>
    </w:tbl>
    <w:p w14:paraId="0CBB9346" w14:textId="77777777" w:rsidR="00BA7A8B" w:rsidRPr="00260EE6" w:rsidRDefault="00BA7A8B" w:rsidP="00BA7A8B">
      <w:pPr>
        <w:rPr>
          <w:rFonts w:cs="Arial"/>
        </w:rPr>
      </w:pPr>
    </w:p>
    <w:p w14:paraId="130DA16D" w14:textId="15BC6F92" w:rsidR="00BA7A8B" w:rsidRDefault="00BA7A8B" w:rsidP="00260EE6">
      <w:pPr>
        <w:pStyle w:val="Overskrift1"/>
        <w:shd w:val="clear" w:color="auto" w:fill="FBD4B4" w:themeFill="accent6" w:themeFillTint="66"/>
        <w:rPr>
          <w:rFonts w:ascii="Arial" w:hAnsi="Arial" w:cs="Arial"/>
          <w:b/>
          <w:color w:val="auto"/>
          <w:sz w:val="20"/>
          <w:szCs w:val="20"/>
        </w:rPr>
      </w:pPr>
      <w:bookmarkStart w:id="11" w:name="_Toc156131076"/>
      <w:proofErr w:type="spellStart"/>
      <w:r w:rsidRPr="00F81E5E">
        <w:rPr>
          <w:rFonts w:ascii="Arial" w:hAnsi="Arial" w:cs="Arial"/>
          <w:b/>
          <w:color w:val="auto"/>
          <w:sz w:val="20"/>
          <w:szCs w:val="20"/>
        </w:rPr>
        <w:t>R</w:t>
      </w:r>
      <w:r w:rsidR="00260EE6" w:rsidRPr="00F81E5E">
        <w:rPr>
          <w:rFonts w:ascii="Arial" w:hAnsi="Arial" w:cs="Arial"/>
          <w:b/>
          <w:color w:val="auto"/>
          <w:sz w:val="20"/>
          <w:szCs w:val="20"/>
        </w:rPr>
        <w:t>esultatopgørelse</w:t>
      </w:r>
      <w:proofErr w:type="spellEnd"/>
      <w:r w:rsidRPr="00F81E5E">
        <w:rPr>
          <w:rFonts w:ascii="Arial" w:hAnsi="Arial" w:cs="Arial"/>
          <w:b/>
          <w:color w:val="auto"/>
          <w:sz w:val="20"/>
          <w:szCs w:val="20"/>
        </w:rPr>
        <w:t xml:space="preserve"> </w:t>
      </w:r>
      <w:r w:rsidR="007D6986">
        <w:rPr>
          <w:rFonts w:ascii="Arial" w:hAnsi="Arial" w:cs="Arial"/>
          <w:b/>
          <w:color w:val="auto"/>
          <w:sz w:val="20"/>
          <w:szCs w:val="20"/>
        </w:rPr>
        <w:t>pr</w:t>
      </w:r>
      <w:r w:rsidR="0055446F">
        <w:rPr>
          <w:rFonts w:ascii="Arial" w:hAnsi="Arial" w:cs="Arial"/>
          <w:b/>
          <w:color w:val="auto"/>
          <w:sz w:val="20"/>
          <w:szCs w:val="20"/>
        </w:rPr>
        <w:t xml:space="preserve">. </w:t>
      </w:r>
      <w:r w:rsidR="007D6986">
        <w:rPr>
          <w:rFonts w:ascii="Arial" w:hAnsi="Arial" w:cs="Arial"/>
          <w:b/>
          <w:color w:val="auto"/>
          <w:sz w:val="20"/>
          <w:szCs w:val="20"/>
        </w:rPr>
        <w:t>31.12.2023</w:t>
      </w:r>
      <w:bookmarkEnd w:id="11"/>
    </w:p>
    <w:p w14:paraId="2C35B0DF" w14:textId="7FB5DD30" w:rsidR="007D6986" w:rsidRPr="00D20851" w:rsidRDefault="007D6986" w:rsidP="00D20851"/>
    <w:p w14:paraId="67ADA224" w14:textId="0F9F8631" w:rsidR="00BA7A8B" w:rsidRPr="00F81E5E" w:rsidRDefault="00BA7A8B" w:rsidP="00260EE6">
      <w:pPr>
        <w:rPr>
          <w:rFonts w:cs="Arial"/>
          <w:b/>
          <w:szCs w:val="20"/>
          <w:lang w:val="da-DK"/>
        </w:rPr>
      </w:pPr>
      <w:r w:rsidRPr="00F81E5E">
        <w:rPr>
          <w:rFonts w:cs="Arial"/>
          <w:b/>
          <w:szCs w:val="20"/>
          <w:lang w:val="da-DK"/>
        </w:rPr>
        <w:t>Resultatopgørelse for perioden 1. januar - 31. december 202</w:t>
      </w:r>
      <w:r w:rsidR="00121ACE">
        <w:rPr>
          <w:rFonts w:cs="Arial"/>
          <w:b/>
          <w:szCs w:val="20"/>
          <w:lang w:val="da-DK"/>
        </w:rPr>
        <w:t>3</w:t>
      </w:r>
    </w:p>
    <w:p w14:paraId="73FD6906" w14:textId="77777777" w:rsidR="00247553" w:rsidRDefault="00247553" w:rsidP="00BA7A8B">
      <w:pPr>
        <w:rPr>
          <w:rFonts w:cs="Arial"/>
          <w:b/>
          <w:color w:val="FF0000"/>
          <w:szCs w:val="20"/>
          <w:lang w:val="da-DK"/>
        </w:rPr>
      </w:pPr>
    </w:p>
    <w:tbl>
      <w:tblPr>
        <w:tblW w:w="5000" w:type="pct"/>
        <w:tblCellMar>
          <w:left w:w="70" w:type="dxa"/>
          <w:right w:w="70" w:type="dxa"/>
        </w:tblCellMar>
        <w:tblLook w:val="04A0" w:firstRow="1" w:lastRow="0" w:firstColumn="1" w:lastColumn="0" w:noHBand="0" w:noVBand="1"/>
      </w:tblPr>
      <w:tblGrid>
        <w:gridCol w:w="4922"/>
        <w:gridCol w:w="341"/>
        <w:gridCol w:w="941"/>
        <w:gridCol w:w="941"/>
        <w:gridCol w:w="941"/>
        <w:gridCol w:w="941"/>
      </w:tblGrid>
      <w:tr w:rsidR="00247553" w:rsidRPr="00247553" w14:paraId="5D966A1F" w14:textId="77777777" w:rsidTr="00247553">
        <w:trPr>
          <w:trHeight w:val="250"/>
        </w:trPr>
        <w:tc>
          <w:tcPr>
            <w:tcW w:w="2802" w:type="pct"/>
            <w:tcBorders>
              <w:top w:val="nil"/>
              <w:left w:val="nil"/>
              <w:bottom w:val="nil"/>
              <w:right w:val="nil"/>
            </w:tcBorders>
            <w:shd w:val="clear" w:color="auto" w:fill="auto"/>
            <w:noWrap/>
            <w:vAlign w:val="center"/>
            <w:hideMark/>
          </w:tcPr>
          <w:p w14:paraId="5D6BDBCC"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Indtægter</w:t>
            </w:r>
          </w:p>
        </w:tc>
        <w:tc>
          <w:tcPr>
            <w:tcW w:w="253" w:type="pct"/>
            <w:tcBorders>
              <w:top w:val="nil"/>
              <w:left w:val="nil"/>
              <w:bottom w:val="nil"/>
              <w:right w:val="nil"/>
            </w:tcBorders>
            <w:shd w:val="clear" w:color="auto" w:fill="auto"/>
            <w:noWrap/>
            <w:vAlign w:val="center"/>
            <w:hideMark/>
          </w:tcPr>
          <w:p w14:paraId="0DDC060B" w14:textId="77777777" w:rsidR="00247553" w:rsidRPr="00247553" w:rsidRDefault="00247553" w:rsidP="00247553">
            <w:pPr>
              <w:spacing w:line="240" w:lineRule="auto"/>
              <w:rPr>
                <w:rFonts w:eastAsia="Times New Roman" w:cs="Arial"/>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4CE07ACF"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center"/>
            <w:hideMark/>
          </w:tcPr>
          <w:p w14:paraId="5AD4347C"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19EE585C"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67C076B2"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5AD45C84" w14:textId="77777777" w:rsidTr="00247553">
        <w:trPr>
          <w:trHeight w:val="250"/>
        </w:trPr>
        <w:tc>
          <w:tcPr>
            <w:tcW w:w="2802" w:type="pct"/>
            <w:tcBorders>
              <w:top w:val="nil"/>
              <w:left w:val="nil"/>
              <w:bottom w:val="nil"/>
              <w:right w:val="nil"/>
            </w:tcBorders>
            <w:shd w:val="clear" w:color="auto" w:fill="auto"/>
            <w:noWrap/>
            <w:vAlign w:val="center"/>
            <w:hideMark/>
          </w:tcPr>
          <w:p w14:paraId="6E7210D5"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Kontingenter</w:t>
            </w:r>
          </w:p>
        </w:tc>
        <w:tc>
          <w:tcPr>
            <w:tcW w:w="253" w:type="pct"/>
            <w:tcBorders>
              <w:top w:val="nil"/>
              <w:left w:val="nil"/>
              <w:bottom w:val="nil"/>
              <w:right w:val="nil"/>
            </w:tcBorders>
            <w:shd w:val="clear" w:color="auto" w:fill="auto"/>
            <w:noWrap/>
            <w:vAlign w:val="center"/>
            <w:hideMark/>
          </w:tcPr>
          <w:p w14:paraId="28FCB8F6" w14:textId="1A388CD0"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r w:rsidR="00736D41">
              <w:rPr>
                <w:rFonts w:eastAsia="Times New Roman" w:cs="Arial"/>
                <w:color w:val="000000"/>
                <w:sz w:val="18"/>
                <w:szCs w:val="18"/>
                <w:lang w:val="da-DK" w:eastAsia="da-DK"/>
              </w:rPr>
              <w:t xml:space="preserve"> </w:t>
            </w:r>
            <w:r w:rsidRPr="00247553">
              <w:rPr>
                <w:rFonts w:eastAsia="Times New Roman" w:cs="Arial"/>
                <w:color w:val="000000"/>
                <w:sz w:val="18"/>
                <w:szCs w:val="18"/>
                <w:lang w:val="da-DK" w:eastAsia="da-DK"/>
              </w:rPr>
              <w:t>1</w:t>
            </w:r>
          </w:p>
        </w:tc>
        <w:tc>
          <w:tcPr>
            <w:tcW w:w="483" w:type="pct"/>
            <w:tcBorders>
              <w:top w:val="nil"/>
              <w:left w:val="nil"/>
              <w:bottom w:val="nil"/>
              <w:right w:val="nil"/>
            </w:tcBorders>
            <w:shd w:val="clear" w:color="auto" w:fill="auto"/>
            <w:noWrap/>
            <w:vAlign w:val="center"/>
            <w:hideMark/>
          </w:tcPr>
          <w:p w14:paraId="02507955"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544.750</w:t>
            </w:r>
          </w:p>
        </w:tc>
        <w:tc>
          <w:tcPr>
            <w:tcW w:w="497" w:type="pct"/>
            <w:tcBorders>
              <w:top w:val="nil"/>
              <w:left w:val="nil"/>
              <w:bottom w:val="nil"/>
              <w:right w:val="nil"/>
            </w:tcBorders>
            <w:shd w:val="clear" w:color="auto" w:fill="auto"/>
            <w:noWrap/>
            <w:vAlign w:val="center"/>
            <w:hideMark/>
          </w:tcPr>
          <w:p w14:paraId="644B5BB0"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557.200</w:t>
            </w:r>
          </w:p>
        </w:tc>
        <w:tc>
          <w:tcPr>
            <w:tcW w:w="483" w:type="pct"/>
            <w:tcBorders>
              <w:top w:val="nil"/>
              <w:left w:val="nil"/>
              <w:bottom w:val="nil"/>
              <w:right w:val="nil"/>
            </w:tcBorders>
            <w:shd w:val="clear" w:color="auto" w:fill="auto"/>
            <w:noWrap/>
            <w:vAlign w:val="center"/>
            <w:hideMark/>
          </w:tcPr>
          <w:p w14:paraId="3A09566B"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544.950</w:t>
            </w:r>
          </w:p>
        </w:tc>
        <w:tc>
          <w:tcPr>
            <w:tcW w:w="483" w:type="pct"/>
            <w:tcBorders>
              <w:top w:val="nil"/>
              <w:left w:val="nil"/>
              <w:bottom w:val="nil"/>
              <w:right w:val="nil"/>
            </w:tcBorders>
            <w:shd w:val="clear" w:color="auto" w:fill="auto"/>
            <w:noWrap/>
            <w:vAlign w:val="center"/>
            <w:hideMark/>
          </w:tcPr>
          <w:p w14:paraId="13450B6F"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479.035</w:t>
            </w:r>
          </w:p>
        </w:tc>
      </w:tr>
      <w:tr w:rsidR="00247553" w:rsidRPr="00247553" w14:paraId="4254F84D" w14:textId="77777777" w:rsidTr="00247553">
        <w:trPr>
          <w:trHeight w:val="250"/>
        </w:trPr>
        <w:tc>
          <w:tcPr>
            <w:tcW w:w="2802" w:type="pct"/>
            <w:tcBorders>
              <w:top w:val="nil"/>
              <w:left w:val="nil"/>
              <w:bottom w:val="nil"/>
              <w:right w:val="nil"/>
            </w:tcBorders>
            <w:shd w:val="clear" w:color="auto" w:fill="auto"/>
            <w:noWrap/>
            <w:vAlign w:val="center"/>
            <w:hideMark/>
          </w:tcPr>
          <w:p w14:paraId="1FEE20D4"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Tilskud</w:t>
            </w:r>
          </w:p>
        </w:tc>
        <w:tc>
          <w:tcPr>
            <w:tcW w:w="253" w:type="pct"/>
            <w:tcBorders>
              <w:top w:val="nil"/>
              <w:left w:val="nil"/>
              <w:bottom w:val="nil"/>
              <w:right w:val="nil"/>
            </w:tcBorders>
            <w:shd w:val="clear" w:color="auto" w:fill="auto"/>
            <w:noWrap/>
            <w:vAlign w:val="center"/>
            <w:hideMark/>
          </w:tcPr>
          <w:p w14:paraId="0D6E1593" w14:textId="067ED7F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r w:rsidR="00736D41">
              <w:rPr>
                <w:rFonts w:eastAsia="Times New Roman" w:cs="Arial"/>
                <w:color w:val="000000"/>
                <w:sz w:val="18"/>
                <w:szCs w:val="18"/>
                <w:lang w:val="da-DK" w:eastAsia="da-DK"/>
              </w:rPr>
              <w:t xml:space="preserve"> </w:t>
            </w:r>
            <w:r w:rsidRPr="00247553">
              <w:rPr>
                <w:rFonts w:eastAsia="Times New Roman" w:cs="Arial"/>
                <w:color w:val="000000"/>
                <w:sz w:val="18"/>
                <w:szCs w:val="18"/>
                <w:lang w:val="da-DK" w:eastAsia="da-DK"/>
              </w:rPr>
              <w:t>2</w:t>
            </w:r>
          </w:p>
        </w:tc>
        <w:tc>
          <w:tcPr>
            <w:tcW w:w="483" w:type="pct"/>
            <w:tcBorders>
              <w:top w:val="nil"/>
              <w:left w:val="nil"/>
              <w:bottom w:val="nil"/>
              <w:right w:val="nil"/>
            </w:tcBorders>
            <w:shd w:val="clear" w:color="auto" w:fill="auto"/>
            <w:noWrap/>
            <w:vAlign w:val="center"/>
            <w:hideMark/>
          </w:tcPr>
          <w:p w14:paraId="533E507D"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334.938</w:t>
            </w:r>
          </w:p>
        </w:tc>
        <w:tc>
          <w:tcPr>
            <w:tcW w:w="497" w:type="pct"/>
            <w:tcBorders>
              <w:top w:val="nil"/>
              <w:left w:val="nil"/>
              <w:bottom w:val="nil"/>
              <w:right w:val="nil"/>
            </w:tcBorders>
            <w:shd w:val="clear" w:color="auto" w:fill="auto"/>
            <w:noWrap/>
            <w:vAlign w:val="center"/>
            <w:hideMark/>
          </w:tcPr>
          <w:p w14:paraId="18A2AC12"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343.426</w:t>
            </w:r>
          </w:p>
        </w:tc>
        <w:tc>
          <w:tcPr>
            <w:tcW w:w="483" w:type="pct"/>
            <w:tcBorders>
              <w:top w:val="nil"/>
              <w:left w:val="nil"/>
              <w:bottom w:val="nil"/>
              <w:right w:val="nil"/>
            </w:tcBorders>
            <w:shd w:val="clear" w:color="auto" w:fill="auto"/>
            <w:noWrap/>
            <w:vAlign w:val="center"/>
            <w:hideMark/>
          </w:tcPr>
          <w:p w14:paraId="33AFEE27" w14:textId="2B9205F6"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3</w:t>
            </w:r>
            <w:r w:rsidR="00D754D9">
              <w:rPr>
                <w:rFonts w:eastAsia="Times New Roman" w:cs="Arial"/>
                <w:color w:val="000000"/>
                <w:sz w:val="18"/>
                <w:szCs w:val="18"/>
                <w:lang w:val="da-DK" w:eastAsia="da-DK"/>
              </w:rPr>
              <w:t>56.736</w:t>
            </w:r>
          </w:p>
        </w:tc>
        <w:tc>
          <w:tcPr>
            <w:tcW w:w="483" w:type="pct"/>
            <w:tcBorders>
              <w:top w:val="nil"/>
              <w:left w:val="nil"/>
              <w:bottom w:val="nil"/>
              <w:right w:val="nil"/>
            </w:tcBorders>
            <w:shd w:val="clear" w:color="auto" w:fill="auto"/>
            <w:noWrap/>
            <w:vAlign w:val="center"/>
            <w:hideMark/>
          </w:tcPr>
          <w:p w14:paraId="7F50302C"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351.867</w:t>
            </w:r>
          </w:p>
        </w:tc>
      </w:tr>
      <w:tr w:rsidR="00247553" w:rsidRPr="00247553" w14:paraId="25D68601" w14:textId="77777777" w:rsidTr="00247553">
        <w:trPr>
          <w:trHeight w:val="260"/>
        </w:trPr>
        <w:tc>
          <w:tcPr>
            <w:tcW w:w="2802" w:type="pct"/>
            <w:tcBorders>
              <w:top w:val="nil"/>
              <w:left w:val="nil"/>
              <w:bottom w:val="single" w:sz="8" w:space="0" w:color="auto"/>
              <w:right w:val="nil"/>
            </w:tcBorders>
            <w:shd w:val="clear" w:color="auto" w:fill="auto"/>
            <w:noWrap/>
            <w:vAlign w:val="center"/>
            <w:hideMark/>
          </w:tcPr>
          <w:p w14:paraId="50C6869A"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Andre indtægter</w:t>
            </w:r>
          </w:p>
        </w:tc>
        <w:tc>
          <w:tcPr>
            <w:tcW w:w="253" w:type="pct"/>
            <w:tcBorders>
              <w:top w:val="nil"/>
              <w:left w:val="nil"/>
              <w:bottom w:val="single" w:sz="8" w:space="0" w:color="auto"/>
              <w:right w:val="nil"/>
            </w:tcBorders>
            <w:shd w:val="clear" w:color="auto" w:fill="auto"/>
            <w:noWrap/>
            <w:vAlign w:val="center"/>
            <w:hideMark/>
          </w:tcPr>
          <w:p w14:paraId="6B26999C" w14:textId="4B2FCE62"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r w:rsidR="00736D41">
              <w:rPr>
                <w:rFonts w:eastAsia="Times New Roman" w:cs="Arial"/>
                <w:color w:val="000000"/>
                <w:sz w:val="18"/>
                <w:szCs w:val="18"/>
                <w:lang w:val="da-DK" w:eastAsia="da-DK"/>
              </w:rPr>
              <w:t xml:space="preserve"> </w:t>
            </w:r>
            <w:r w:rsidRPr="00247553">
              <w:rPr>
                <w:rFonts w:eastAsia="Times New Roman" w:cs="Arial"/>
                <w:color w:val="000000"/>
                <w:sz w:val="18"/>
                <w:szCs w:val="18"/>
                <w:lang w:val="da-DK" w:eastAsia="da-DK"/>
              </w:rPr>
              <w:t>3</w:t>
            </w:r>
          </w:p>
        </w:tc>
        <w:tc>
          <w:tcPr>
            <w:tcW w:w="483" w:type="pct"/>
            <w:tcBorders>
              <w:top w:val="nil"/>
              <w:left w:val="nil"/>
              <w:bottom w:val="single" w:sz="8" w:space="0" w:color="auto"/>
              <w:right w:val="nil"/>
            </w:tcBorders>
            <w:shd w:val="clear" w:color="auto" w:fill="auto"/>
            <w:noWrap/>
            <w:vAlign w:val="center"/>
            <w:hideMark/>
          </w:tcPr>
          <w:p w14:paraId="42DFE371"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154.192</w:t>
            </w:r>
          </w:p>
        </w:tc>
        <w:tc>
          <w:tcPr>
            <w:tcW w:w="497" w:type="pct"/>
            <w:tcBorders>
              <w:top w:val="nil"/>
              <w:left w:val="nil"/>
              <w:bottom w:val="single" w:sz="8" w:space="0" w:color="auto"/>
              <w:right w:val="nil"/>
            </w:tcBorders>
            <w:shd w:val="clear" w:color="auto" w:fill="auto"/>
            <w:noWrap/>
            <w:vAlign w:val="center"/>
            <w:hideMark/>
          </w:tcPr>
          <w:p w14:paraId="222543F0"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164.600</w:t>
            </w:r>
          </w:p>
        </w:tc>
        <w:tc>
          <w:tcPr>
            <w:tcW w:w="483" w:type="pct"/>
            <w:tcBorders>
              <w:top w:val="nil"/>
              <w:left w:val="nil"/>
              <w:bottom w:val="single" w:sz="8" w:space="0" w:color="auto"/>
              <w:right w:val="nil"/>
            </w:tcBorders>
            <w:shd w:val="clear" w:color="auto" w:fill="auto"/>
            <w:noWrap/>
            <w:vAlign w:val="center"/>
            <w:hideMark/>
          </w:tcPr>
          <w:p w14:paraId="0AAC1885"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153.500</w:t>
            </w:r>
          </w:p>
        </w:tc>
        <w:tc>
          <w:tcPr>
            <w:tcW w:w="483" w:type="pct"/>
            <w:tcBorders>
              <w:top w:val="nil"/>
              <w:left w:val="nil"/>
              <w:bottom w:val="single" w:sz="8" w:space="0" w:color="auto"/>
              <w:right w:val="nil"/>
            </w:tcBorders>
            <w:shd w:val="clear" w:color="auto" w:fill="auto"/>
            <w:noWrap/>
            <w:vAlign w:val="center"/>
            <w:hideMark/>
          </w:tcPr>
          <w:p w14:paraId="073560FD"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163.425</w:t>
            </w:r>
          </w:p>
        </w:tc>
      </w:tr>
      <w:tr w:rsidR="00247553" w:rsidRPr="00247553" w14:paraId="6D16C1A0" w14:textId="77777777" w:rsidTr="00247553">
        <w:trPr>
          <w:trHeight w:val="260"/>
        </w:trPr>
        <w:tc>
          <w:tcPr>
            <w:tcW w:w="2802" w:type="pct"/>
            <w:tcBorders>
              <w:top w:val="nil"/>
              <w:left w:val="nil"/>
              <w:bottom w:val="nil"/>
              <w:right w:val="nil"/>
            </w:tcBorders>
            <w:shd w:val="clear" w:color="auto" w:fill="auto"/>
            <w:noWrap/>
            <w:vAlign w:val="center"/>
            <w:hideMark/>
          </w:tcPr>
          <w:p w14:paraId="31DFA1C4"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Indtægter i alt</w:t>
            </w:r>
          </w:p>
        </w:tc>
        <w:tc>
          <w:tcPr>
            <w:tcW w:w="253" w:type="pct"/>
            <w:tcBorders>
              <w:top w:val="nil"/>
              <w:left w:val="nil"/>
              <w:bottom w:val="nil"/>
              <w:right w:val="nil"/>
            </w:tcBorders>
            <w:shd w:val="clear" w:color="auto" w:fill="auto"/>
            <w:noWrap/>
            <w:vAlign w:val="center"/>
            <w:hideMark/>
          </w:tcPr>
          <w:p w14:paraId="6B4DA807" w14:textId="77777777" w:rsidR="00247553" w:rsidRPr="00247553" w:rsidRDefault="00247553" w:rsidP="00247553">
            <w:pPr>
              <w:spacing w:line="240" w:lineRule="auto"/>
              <w:rPr>
                <w:rFonts w:eastAsia="Times New Roman" w:cs="Arial"/>
                <w:b/>
                <w:bCs/>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1D340DDB"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1.033.880</w:t>
            </w:r>
          </w:p>
        </w:tc>
        <w:tc>
          <w:tcPr>
            <w:tcW w:w="497" w:type="pct"/>
            <w:tcBorders>
              <w:top w:val="nil"/>
              <w:left w:val="nil"/>
              <w:bottom w:val="nil"/>
              <w:right w:val="nil"/>
            </w:tcBorders>
            <w:shd w:val="clear" w:color="auto" w:fill="auto"/>
            <w:noWrap/>
            <w:vAlign w:val="center"/>
            <w:hideMark/>
          </w:tcPr>
          <w:p w14:paraId="71044107"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1.065.226</w:t>
            </w:r>
          </w:p>
        </w:tc>
        <w:tc>
          <w:tcPr>
            <w:tcW w:w="483" w:type="pct"/>
            <w:tcBorders>
              <w:top w:val="nil"/>
              <w:left w:val="nil"/>
              <w:bottom w:val="nil"/>
              <w:right w:val="nil"/>
            </w:tcBorders>
            <w:shd w:val="clear" w:color="auto" w:fill="auto"/>
            <w:noWrap/>
            <w:vAlign w:val="center"/>
            <w:hideMark/>
          </w:tcPr>
          <w:p w14:paraId="4B3FABC5" w14:textId="5D62880C"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w:t>
            </w:r>
            <w:r w:rsidR="00D754D9">
              <w:rPr>
                <w:rFonts w:eastAsia="Times New Roman" w:cs="Arial"/>
                <w:b/>
                <w:bCs/>
                <w:color w:val="000000"/>
                <w:sz w:val="18"/>
                <w:szCs w:val="18"/>
                <w:lang w:val="da-DK" w:eastAsia="da-DK"/>
              </w:rPr>
              <w:t>055.186</w:t>
            </w:r>
          </w:p>
        </w:tc>
        <w:tc>
          <w:tcPr>
            <w:tcW w:w="483" w:type="pct"/>
            <w:tcBorders>
              <w:top w:val="nil"/>
              <w:left w:val="nil"/>
              <w:bottom w:val="nil"/>
              <w:right w:val="nil"/>
            </w:tcBorders>
            <w:shd w:val="clear" w:color="auto" w:fill="auto"/>
            <w:noWrap/>
            <w:vAlign w:val="center"/>
            <w:hideMark/>
          </w:tcPr>
          <w:p w14:paraId="64AD72B7"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994.327</w:t>
            </w:r>
          </w:p>
        </w:tc>
      </w:tr>
      <w:tr w:rsidR="00247553" w:rsidRPr="00247553" w14:paraId="1BC13E47" w14:textId="77777777" w:rsidTr="00247553">
        <w:trPr>
          <w:trHeight w:val="250"/>
        </w:trPr>
        <w:tc>
          <w:tcPr>
            <w:tcW w:w="2802" w:type="pct"/>
            <w:tcBorders>
              <w:top w:val="nil"/>
              <w:left w:val="nil"/>
              <w:bottom w:val="nil"/>
              <w:right w:val="nil"/>
            </w:tcBorders>
            <w:shd w:val="clear" w:color="auto" w:fill="auto"/>
            <w:noWrap/>
            <w:vAlign w:val="center"/>
            <w:hideMark/>
          </w:tcPr>
          <w:p w14:paraId="1D0F0D97" w14:textId="77777777" w:rsidR="00247553" w:rsidRPr="00247553" w:rsidRDefault="00247553" w:rsidP="00247553">
            <w:pPr>
              <w:spacing w:line="240" w:lineRule="auto"/>
              <w:jc w:val="right"/>
              <w:rPr>
                <w:rFonts w:eastAsia="Times New Roman" w:cs="Arial"/>
                <w:b/>
                <w:bCs/>
                <w:color w:val="000000"/>
                <w:sz w:val="18"/>
                <w:szCs w:val="18"/>
                <w:lang w:val="da-DK" w:eastAsia="da-DK"/>
              </w:rPr>
            </w:pPr>
          </w:p>
        </w:tc>
        <w:tc>
          <w:tcPr>
            <w:tcW w:w="253" w:type="pct"/>
            <w:tcBorders>
              <w:top w:val="nil"/>
              <w:left w:val="nil"/>
              <w:bottom w:val="nil"/>
              <w:right w:val="nil"/>
            </w:tcBorders>
            <w:shd w:val="clear" w:color="auto" w:fill="auto"/>
            <w:noWrap/>
            <w:vAlign w:val="bottom"/>
            <w:hideMark/>
          </w:tcPr>
          <w:p w14:paraId="65891413"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56D3FBE9"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bottom"/>
            <w:hideMark/>
          </w:tcPr>
          <w:p w14:paraId="1D73FFC6"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06281883"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4B411B4D"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53D5E1B4" w14:textId="77777777" w:rsidTr="00247553">
        <w:trPr>
          <w:trHeight w:val="250"/>
        </w:trPr>
        <w:tc>
          <w:tcPr>
            <w:tcW w:w="2802" w:type="pct"/>
            <w:tcBorders>
              <w:top w:val="nil"/>
              <w:left w:val="nil"/>
              <w:bottom w:val="nil"/>
              <w:right w:val="nil"/>
            </w:tcBorders>
            <w:shd w:val="clear" w:color="auto" w:fill="auto"/>
            <w:noWrap/>
            <w:vAlign w:val="center"/>
            <w:hideMark/>
          </w:tcPr>
          <w:p w14:paraId="5F7EF372"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xml:space="preserve">Udgifter </w:t>
            </w:r>
          </w:p>
        </w:tc>
        <w:tc>
          <w:tcPr>
            <w:tcW w:w="253" w:type="pct"/>
            <w:tcBorders>
              <w:top w:val="nil"/>
              <w:left w:val="nil"/>
              <w:bottom w:val="nil"/>
              <w:right w:val="nil"/>
            </w:tcBorders>
            <w:shd w:val="clear" w:color="auto" w:fill="auto"/>
            <w:noWrap/>
            <w:vAlign w:val="bottom"/>
            <w:hideMark/>
          </w:tcPr>
          <w:p w14:paraId="244E4B76" w14:textId="77777777" w:rsidR="00247553" w:rsidRPr="00247553" w:rsidRDefault="00247553" w:rsidP="00247553">
            <w:pPr>
              <w:spacing w:line="240" w:lineRule="auto"/>
              <w:rPr>
                <w:rFonts w:eastAsia="Times New Roman" w:cs="Arial"/>
                <w:color w:val="000000"/>
                <w:sz w:val="18"/>
                <w:szCs w:val="18"/>
                <w:lang w:val="da-DK" w:eastAsia="da-DK"/>
              </w:rPr>
            </w:pPr>
          </w:p>
        </w:tc>
        <w:tc>
          <w:tcPr>
            <w:tcW w:w="483" w:type="pct"/>
            <w:tcBorders>
              <w:top w:val="nil"/>
              <w:left w:val="nil"/>
              <w:bottom w:val="nil"/>
              <w:right w:val="nil"/>
            </w:tcBorders>
            <w:shd w:val="clear" w:color="auto" w:fill="auto"/>
            <w:noWrap/>
            <w:vAlign w:val="bottom"/>
            <w:hideMark/>
          </w:tcPr>
          <w:p w14:paraId="6AB1A8AF"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bottom"/>
            <w:hideMark/>
          </w:tcPr>
          <w:p w14:paraId="3CA131F8"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0F06BC42"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1070D631"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40EEB854" w14:textId="77777777" w:rsidTr="00247553">
        <w:trPr>
          <w:trHeight w:val="260"/>
        </w:trPr>
        <w:tc>
          <w:tcPr>
            <w:tcW w:w="2802" w:type="pct"/>
            <w:tcBorders>
              <w:top w:val="nil"/>
              <w:left w:val="nil"/>
              <w:bottom w:val="nil"/>
              <w:right w:val="nil"/>
            </w:tcBorders>
            <w:shd w:val="clear" w:color="auto" w:fill="auto"/>
            <w:noWrap/>
            <w:vAlign w:val="center"/>
            <w:hideMark/>
          </w:tcPr>
          <w:p w14:paraId="4F40904E"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 xml:space="preserve">Direkte medlemsudgifter m.v. </w:t>
            </w:r>
          </w:p>
        </w:tc>
        <w:tc>
          <w:tcPr>
            <w:tcW w:w="253" w:type="pct"/>
            <w:tcBorders>
              <w:top w:val="nil"/>
              <w:left w:val="nil"/>
              <w:bottom w:val="nil"/>
              <w:right w:val="nil"/>
            </w:tcBorders>
            <w:shd w:val="clear" w:color="auto" w:fill="auto"/>
            <w:noWrap/>
            <w:vAlign w:val="center"/>
            <w:hideMark/>
          </w:tcPr>
          <w:p w14:paraId="7AECD8F9" w14:textId="77777777" w:rsidR="00247553" w:rsidRPr="00247553" w:rsidRDefault="00247553" w:rsidP="00247553">
            <w:pPr>
              <w:spacing w:line="240" w:lineRule="auto"/>
              <w:rPr>
                <w:rFonts w:eastAsia="Times New Roman" w:cs="Arial"/>
                <w:b/>
                <w:bCs/>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6B4CC416"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center"/>
            <w:hideMark/>
          </w:tcPr>
          <w:p w14:paraId="7B0B751A"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0198630E"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4E1CC642"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3CB02A15" w14:textId="77777777" w:rsidTr="00247553">
        <w:trPr>
          <w:trHeight w:val="250"/>
        </w:trPr>
        <w:tc>
          <w:tcPr>
            <w:tcW w:w="2802" w:type="pct"/>
            <w:tcBorders>
              <w:top w:val="nil"/>
              <w:left w:val="nil"/>
              <w:bottom w:val="nil"/>
              <w:right w:val="nil"/>
            </w:tcBorders>
            <w:shd w:val="clear" w:color="auto" w:fill="auto"/>
            <w:noWrap/>
            <w:vAlign w:val="center"/>
            <w:hideMark/>
          </w:tcPr>
          <w:p w14:paraId="21225877"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Stævnevirksomhed</w:t>
            </w:r>
          </w:p>
        </w:tc>
        <w:tc>
          <w:tcPr>
            <w:tcW w:w="253" w:type="pct"/>
            <w:tcBorders>
              <w:top w:val="nil"/>
              <w:left w:val="nil"/>
              <w:bottom w:val="nil"/>
              <w:right w:val="nil"/>
            </w:tcBorders>
            <w:shd w:val="clear" w:color="auto" w:fill="auto"/>
            <w:noWrap/>
            <w:vAlign w:val="center"/>
            <w:hideMark/>
          </w:tcPr>
          <w:p w14:paraId="3DA8A0ED" w14:textId="040D7386"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r w:rsidR="00736D41">
              <w:rPr>
                <w:rFonts w:eastAsia="Times New Roman" w:cs="Arial"/>
                <w:color w:val="000000"/>
                <w:sz w:val="18"/>
                <w:szCs w:val="18"/>
                <w:lang w:val="da-DK" w:eastAsia="da-DK"/>
              </w:rPr>
              <w:t xml:space="preserve"> </w:t>
            </w:r>
            <w:r w:rsidRPr="00247553">
              <w:rPr>
                <w:rFonts w:eastAsia="Times New Roman" w:cs="Arial"/>
                <w:color w:val="000000"/>
                <w:sz w:val="18"/>
                <w:szCs w:val="18"/>
                <w:lang w:val="da-DK" w:eastAsia="da-DK"/>
              </w:rPr>
              <w:t>4</w:t>
            </w:r>
          </w:p>
        </w:tc>
        <w:tc>
          <w:tcPr>
            <w:tcW w:w="483" w:type="pct"/>
            <w:tcBorders>
              <w:top w:val="nil"/>
              <w:left w:val="nil"/>
              <w:bottom w:val="nil"/>
              <w:right w:val="nil"/>
            </w:tcBorders>
            <w:shd w:val="clear" w:color="auto" w:fill="auto"/>
            <w:noWrap/>
            <w:vAlign w:val="center"/>
            <w:hideMark/>
          </w:tcPr>
          <w:p w14:paraId="093279D2" w14:textId="3669D481"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8</w:t>
            </w:r>
            <w:r w:rsidR="001144A3">
              <w:rPr>
                <w:rFonts w:eastAsia="Times New Roman" w:cs="Arial"/>
                <w:color w:val="000000"/>
                <w:sz w:val="18"/>
                <w:szCs w:val="18"/>
                <w:lang w:val="da-DK" w:eastAsia="da-DK"/>
              </w:rPr>
              <w:t>1.050</w:t>
            </w:r>
          </w:p>
        </w:tc>
        <w:tc>
          <w:tcPr>
            <w:tcW w:w="497" w:type="pct"/>
            <w:tcBorders>
              <w:top w:val="nil"/>
              <w:left w:val="nil"/>
              <w:bottom w:val="nil"/>
              <w:right w:val="nil"/>
            </w:tcBorders>
            <w:shd w:val="clear" w:color="auto" w:fill="auto"/>
            <w:noWrap/>
            <w:vAlign w:val="center"/>
            <w:hideMark/>
          </w:tcPr>
          <w:p w14:paraId="707818F8"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142.495</w:t>
            </w:r>
          </w:p>
        </w:tc>
        <w:tc>
          <w:tcPr>
            <w:tcW w:w="483" w:type="pct"/>
            <w:tcBorders>
              <w:top w:val="nil"/>
              <w:left w:val="nil"/>
              <w:bottom w:val="nil"/>
              <w:right w:val="nil"/>
            </w:tcBorders>
            <w:shd w:val="clear" w:color="auto" w:fill="auto"/>
            <w:noWrap/>
            <w:vAlign w:val="center"/>
            <w:hideMark/>
          </w:tcPr>
          <w:p w14:paraId="4A62DE53"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108.000</w:t>
            </w:r>
          </w:p>
        </w:tc>
        <w:tc>
          <w:tcPr>
            <w:tcW w:w="483" w:type="pct"/>
            <w:tcBorders>
              <w:top w:val="nil"/>
              <w:left w:val="nil"/>
              <w:bottom w:val="nil"/>
              <w:right w:val="nil"/>
            </w:tcBorders>
            <w:shd w:val="clear" w:color="auto" w:fill="auto"/>
            <w:noWrap/>
            <w:vAlign w:val="center"/>
            <w:hideMark/>
          </w:tcPr>
          <w:p w14:paraId="4DF7F649"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51.879</w:t>
            </w:r>
          </w:p>
        </w:tc>
      </w:tr>
      <w:tr w:rsidR="00247553" w:rsidRPr="00247553" w14:paraId="59434A0E" w14:textId="77777777" w:rsidTr="00247553">
        <w:trPr>
          <w:trHeight w:val="250"/>
        </w:trPr>
        <w:tc>
          <w:tcPr>
            <w:tcW w:w="2802" w:type="pct"/>
            <w:tcBorders>
              <w:top w:val="nil"/>
              <w:left w:val="nil"/>
              <w:bottom w:val="nil"/>
              <w:right w:val="nil"/>
            </w:tcBorders>
            <w:shd w:val="clear" w:color="auto" w:fill="auto"/>
            <w:noWrap/>
            <w:vAlign w:val="center"/>
            <w:hideMark/>
          </w:tcPr>
          <w:p w14:paraId="4D4B401E"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Tennisrejse</w:t>
            </w:r>
          </w:p>
        </w:tc>
        <w:tc>
          <w:tcPr>
            <w:tcW w:w="253" w:type="pct"/>
            <w:tcBorders>
              <w:top w:val="nil"/>
              <w:left w:val="nil"/>
              <w:bottom w:val="nil"/>
              <w:right w:val="nil"/>
            </w:tcBorders>
            <w:shd w:val="clear" w:color="auto" w:fill="auto"/>
            <w:noWrap/>
            <w:vAlign w:val="center"/>
            <w:hideMark/>
          </w:tcPr>
          <w:p w14:paraId="5AE7AC98" w14:textId="1315A111"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r w:rsidR="00736D41">
              <w:rPr>
                <w:rFonts w:eastAsia="Times New Roman" w:cs="Arial"/>
                <w:color w:val="000000"/>
                <w:sz w:val="18"/>
                <w:szCs w:val="18"/>
                <w:lang w:val="da-DK" w:eastAsia="da-DK"/>
              </w:rPr>
              <w:t xml:space="preserve"> </w:t>
            </w:r>
            <w:r w:rsidRPr="00247553">
              <w:rPr>
                <w:rFonts w:eastAsia="Times New Roman" w:cs="Arial"/>
                <w:color w:val="000000"/>
                <w:sz w:val="18"/>
                <w:szCs w:val="18"/>
                <w:lang w:val="da-DK" w:eastAsia="da-DK"/>
              </w:rPr>
              <w:t>5</w:t>
            </w:r>
          </w:p>
        </w:tc>
        <w:tc>
          <w:tcPr>
            <w:tcW w:w="483" w:type="pct"/>
            <w:tcBorders>
              <w:top w:val="nil"/>
              <w:left w:val="nil"/>
              <w:bottom w:val="nil"/>
              <w:right w:val="nil"/>
            </w:tcBorders>
            <w:shd w:val="clear" w:color="auto" w:fill="auto"/>
            <w:noWrap/>
            <w:vAlign w:val="center"/>
            <w:hideMark/>
          </w:tcPr>
          <w:p w14:paraId="04D51A11"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73.009</w:t>
            </w:r>
          </w:p>
        </w:tc>
        <w:tc>
          <w:tcPr>
            <w:tcW w:w="497" w:type="pct"/>
            <w:tcBorders>
              <w:top w:val="nil"/>
              <w:left w:val="nil"/>
              <w:bottom w:val="nil"/>
              <w:right w:val="nil"/>
            </w:tcBorders>
            <w:shd w:val="clear" w:color="auto" w:fill="auto"/>
            <w:noWrap/>
            <w:vAlign w:val="center"/>
            <w:hideMark/>
          </w:tcPr>
          <w:p w14:paraId="7E559F4A"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76.886</w:t>
            </w:r>
          </w:p>
        </w:tc>
        <w:tc>
          <w:tcPr>
            <w:tcW w:w="483" w:type="pct"/>
            <w:tcBorders>
              <w:top w:val="nil"/>
              <w:left w:val="nil"/>
              <w:bottom w:val="nil"/>
              <w:right w:val="nil"/>
            </w:tcBorders>
            <w:shd w:val="clear" w:color="auto" w:fill="auto"/>
            <w:noWrap/>
            <w:vAlign w:val="center"/>
            <w:hideMark/>
          </w:tcPr>
          <w:p w14:paraId="35CCE507" w14:textId="29DB81A8" w:rsidR="00247553" w:rsidRPr="00247553" w:rsidRDefault="00736D41" w:rsidP="00247553">
            <w:pPr>
              <w:spacing w:line="240" w:lineRule="auto"/>
              <w:jc w:val="right"/>
              <w:rPr>
                <w:rFonts w:eastAsia="Times New Roman" w:cs="Arial"/>
                <w:color w:val="000000"/>
                <w:sz w:val="18"/>
                <w:szCs w:val="18"/>
                <w:lang w:val="da-DK" w:eastAsia="da-DK"/>
              </w:rPr>
            </w:pPr>
            <w:r>
              <w:rPr>
                <w:rFonts w:eastAsia="Times New Roman" w:cs="Arial"/>
                <w:color w:val="000000"/>
                <w:sz w:val="18"/>
                <w:szCs w:val="18"/>
                <w:lang w:val="da-DK" w:eastAsia="da-DK"/>
              </w:rPr>
              <w:t>7</w:t>
            </w:r>
            <w:r w:rsidR="00247553" w:rsidRPr="00247553">
              <w:rPr>
                <w:rFonts w:eastAsia="Times New Roman" w:cs="Arial"/>
                <w:color w:val="000000"/>
                <w:sz w:val="18"/>
                <w:szCs w:val="18"/>
                <w:lang w:val="da-DK" w:eastAsia="da-DK"/>
              </w:rPr>
              <w:t>3.719</w:t>
            </w:r>
          </w:p>
        </w:tc>
        <w:tc>
          <w:tcPr>
            <w:tcW w:w="483" w:type="pct"/>
            <w:tcBorders>
              <w:top w:val="nil"/>
              <w:left w:val="nil"/>
              <w:bottom w:val="nil"/>
              <w:right w:val="nil"/>
            </w:tcBorders>
            <w:shd w:val="clear" w:color="auto" w:fill="auto"/>
            <w:noWrap/>
            <w:vAlign w:val="center"/>
            <w:hideMark/>
          </w:tcPr>
          <w:p w14:paraId="107AFCDC"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62.191</w:t>
            </w:r>
          </w:p>
        </w:tc>
      </w:tr>
      <w:tr w:rsidR="00247553" w:rsidRPr="00247553" w14:paraId="75CB649F" w14:textId="77777777" w:rsidTr="00247553">
        <w:trPr>
          <w:trHeight w:val="250"/>
        </w:trPr>
        <w:tc>
          <w:tcPr>
            <w:tcW w:w="2802" w:type="pct"/>
            <w:tcBorders>
              <w:top w:val="nil"/>
              <w:left w:val="nil"/>
              <w:bottom w:val="nil"/>
              <w:right w:val="nil"/>
            </w:tcBorders>
            <w:shd w:val="clear" w:color="auto" w:fill="auto"/>
            <w:noWrap/>
            <w:vAlign w:val="center"/>
            <w:hideMark/>
          </w:tcPr>
          <w:p w14:paraId="057CD587"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Tilsluttede forbund</w:t>
            </w:r>
          </w:p>
        </w:tc>
        <w:tc>
          <w:tcPr>
            <w:tcW w:w="253" w:type="pct"/>
            <w:tcBorders>
              <w:top w:val="nil"/>
              <w:left w:val="nil"/>
              <w:bottom w:val="nil"/>
              <w:right w:val="nil"/>
            </w:tcBorders>
            <w:shd w:val="clear" w:color="auto" w:fill="auto"/>
            <w:noWrap/>
            <w:vAlign w:val="center"/>
            <w:hideMark/>
          </w:tcPr>
          <w:p w14:paraId="211858BD" w14:textId="3FD0C44B"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r w:rsidR="00736D41">
              <w:rPr>
                <w:rFonts w:eastAsia="Times New Roman" w:cs="Arial"/>
                <w:color w:val="000000"/>
                <w:sz w:val="18"/>
                <w:szCs w:val="18"/>
                <w:lang w:val="da-DK" w:eastAsia="da-DK"/>
              </w:rPr>
              <w:t xml:space="preserve"> </w:t>
            </w:r>
            <w:r w:rsidRPr="00247553">
              <w:rPr>
                <w:rFonts w:eastAsia="Times New Roman" w:cs="Arial"/>
                <w:color w:val="000000"/>
                <w:sz w:val="18"/>
                <w:szCs w:val="18"/>
                <w:lang w:val="da-DK" w:eastAsia="da-DK"/>
              </w:rPr>
              <w:t>6</w:t>
            </w:r>
          </w:p>
        </w:tc>
        <w:tc>
          <w:tcPr>
            <w:tcW w:w="483" w:type="pct"/>
            <w:tcBorders>
              <w:top w:val="nil"/>
              <w:left w:val="nil"/>
              <w:bottom w:val="nil"/>
              <w:right w:val="nil"/>
            </w:tcBorders>
            <w:shd w:val="clear" w:color="auto" w:fill="auto"/>
            <w:noWrap/>
            <w:vAlign w:val="center"/>
            <w:hideMark/>
          </w:tcPr>
          <w:p w14:paraId="3E110315"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82.717</w:t>
            </w:r>
          </w:p>
        </w:tc>
        <w:tc>
          <w:tcPr>
            <w:tcW w:w="497" w:type="pct"/>
            <w:tcBorders>
              <w:top w:val="nil"/>
              <w:left w:val="nil"/>
              <w:bottom w:val="nil"/>
              <w:right w:val="nil"/>
            </w:tcBorders>
            <w:shd w:val="clear" w:color="auto" w:fill="auto"/>
            <w:noWrap/>
            <w:vAlign w:val="center"/>
            <w:hideMark/>
          </w:tcPr>
          <w:p w14:paraId="2DB00DDA"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81.400</w:t>
            </w:r>
          </w:p>
        </w:tc>
        <w:tc>
          <w:tcPr>
            <w:tcW w:w="483" w:type="pct"/>
            <w:tcBorders>
              <w:top w:val="nil"/>
              <w:left w:val="nil"/>
              <w:bottom w:val="nil"/>
              <w:right w:val="nil"/>
            </w:tcBorders>
            <w:shd w:val="clear" w:color="auto" w:fill="auto"/>
            <w:noWrap/>
            <w:vAlign w:val="center"/>
            <w:hideMark/>
          </w:tcPr>
          <w:p w14:paraId="56103A23"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84.300</w:t>
            </w:r>
          </w:p>
        </w:tc>
        <w:tc>
          <w:tcPr>
            <w:tcW w:w="483" w:type="pct"/>
            <w:tcBorders>
              <w:top w:val="nil"/>
              <w:left w:val="nil"/>
              <w:bottom w:val="nil"/>
              <w:right w:val="nil"/>
            </w:tcBorders>
            <w:shd w:val="clear" w:color="auto" w:fill="auto"/>
            <w:noWrap/>
            <w:vAlign w:val="center"/>
            <w:hideMark/>
          </w:tcPr>
          <w:p w14:paraId="479337AB"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80.517</w:t>
            </w:r>
          </w:p>
        </w:tc>
      </w:tr>
      <w:tr w:rsidR="00247553" w:rsidRPr="00247553" w14:paraId="425F6E59" w14:textId="77777777" w:rsidTr="00247553">
        <w:trPr>
          <w:trHeight w:val="260"/>
        </w:trPr>
        <w:tc>
          <w:tcPr>
            <w:tcW w:w="2802" w:type="pct"/>
            <w:tcBorders>
              <w:top w:val="nil"/>
              <w:left w:val="nil"/>
              <w:bottom w:val="single" w:sz="8" w:space="0" w:color="auto"/>
              <w:right w:val="nil"/>
            </w:tcBorders>
            <w:shd w:val="clear" w:color="auto" w:fill="auto"/>
            <w:noWrap/>
            <w:vAlign w:val="center"/>
            <w:hideMark/>
          </w:tcPr>
          <w:p w14:paraId="16E02F3C"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Materiel, baneleje og trænerhonorar</w:t>
            </w:r>
          </w:p>
        </w:tc>
        <w:tc>
          <w:tcPr>
            <w:tcW w:w="253" w:type="pct"/>
            <w:tcBorders>
              <w:top w:val="nil"/>
              <w:left w:val="nil"/>
              <w:bottom w:val="single" w:sz="8" w:space="0" w:color="auto"/>
              <w:right w:val="nil"/>
            </w:tcBorders>
            <w:shd w:val="clear" w:color="auto" w:fill="auto"/>
            <w:noWrap/>
            <w:vAlign w:val="center"/>
            <w:hideMark/>
          </w:tcPr>
          <w:p w14:paraId="3180D3DC" w14:textId="47075726"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r w:rsidR="00736D41">
              <w:rPr>
                <w:rFonts w:eastAsia="Times New Roman" w:cs="Arial"/>
                <w:color w:val="000000"/>
                <w:sz w:val="18"/>
                <w:szCs w:val="18"/>
                <w:lang w:val="da-DK" w:eastAsia="da-DK"/>
              </w:rPr>
              <w:t xml:space="preserve"> </w:t>
            </w:r>
            <w:r w:rsidRPr="00247553">
              <w:rPr>
                <w:rFonts w:eastAsia="Times New Roman" w:cs="Arial"/>
                <w:color w:val="000000"/>
                <w:sz w:val="18"/>
                <w:szCs w:val="18"/>
                <w:lang w:val="da-DK" w:eastAsia="da-DK"/>
              </w:rPr>
              <w:t>7</w:t>
            </w:r>
          </w:p>
        </w:tc>
        <w:tc>
          <w:tcPr>
            <w:tcW w:w="483" w:type="pct"/>
            <w:tcBorders>
              <w:top w:val="nil"/>
              <w:left w:val="nil"/>
              <w:bottom w:val="single" w:sz="8" w:space="0" w:color="auto"/>
              <w:right w:val="nil"/>
            </w:tcBorders>
            <w:shd w:val="clear" w:color="auto" w:fill="auto"/>
            <w:noWrap/>
            <w:vAlign w:val="center"/>
            <w:hideMark/>
          </w:tcPr>
          <w:p w14:paraId="364C6834" w14:textId="05C1B70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1.3</w:t>
            </w:r>
            <w:r w:rsidR="00D754D9">
              <w:rPr>
                <w:rFonts w:eastAsia="Times New Roman" w:cs="Arial"/>
                <w:color w:val="000000"/>
                <w:sz w:val="18"/>
                <w:szCs w:val="18"/>
                <w:lang w:val="da-DK" w:eastAsia="da-DK"/>
              </w:rPr>
              <w:t>74</w:t>
            </w:r>
            <w:r w:rsidRPr="00247553">
              <w:rPr>
                <w:rFonts w:eastAsia="Times New Roman" w:cs="Arial"/>
                <w:color w:val="000000"/>
                <w:sz w:val="18"/>
                <w:szCs w:val="18"/>
                <w:lang w:val="da-DK" w:eastAsia="da-DK"/>
              </w:rPr>
              <w:t>.</w:t>
            </w:r>
            <w:r w:rsidR="00D754D9">
              <w:rPr>
                <w:rFonts w:eastAsia="Times New Roman" w:cs="Arial"/>
                <w:color w:val="000000"/>
                <w:sz w:val="18"/>
                <w:szCs w:val="18"/>
                <w:lang w:val="da-DK" w:eastAsia="da-DK"/>
              </w:rPr>
              <w:t>411</w:t>
            </w:r>
          </w:p>
        </w:tc>
        <w:tc>
          <w:tcPr>
            <w:tcW w:w="497" w:type="pct"/>
            <w:tcBorders>
              <w:top w:val="nil"/>
              <w:left w:val="nil"/>
              <w:bottom w:val="single" w:sz="8" w:space="0" w:color="auto"/>
              <w:right w:val="nil"/>
            </w:tcBorders>
            <w:shd w:val="clear" w:color="auto" w:fill="auto"/>
            <w:noWrap/>
            <w:vAlign w:val="center"/>
            <w:hideMark/>
          </w:tcPr>
          <w:p w14:paraId="2C465F18"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1.268.000</w:t>
            </w:r>
          </w:p>
        </w:tc>
        <w:tc>
          <w:tcPr>
            <w:tcW w:w="483" w:type="pct"/>
            <w:tcBorders>
              <w:top w:val="nil"/>
              <w:left w:val="nil"/>
              <w:bottom w:val="single" w:sz="8" w:space="0" w:color="auto"/>
              <w:right w:val="nil"/>
            </w:tcBorders>
            <w:shd w:val="clear" w:color="auto" w:fill="auto"/>
            <w:noWrap/>
            <w:vAlign w:val="center"/>
            <w:hideMark/>
          </w:tcPr>
          <w:p w14:paraId="22BAEB25" w14:textId="46EDB9E4" w:rsidR="00247553" w:rsidRPr="00247553" w:rsidRDefault="00736D41" w:rsidP="00247553">
            <w:pPr>
              <w:spacing w:line="240" w:lineRule="auto"/>
              <w:jc w:val="right"/>
              <w:rPr>
                <w:rFonts w:eastAsia="Times New Roman" w:cs="Arial"/>
                <w:color w:val="000000"/>
                <w:sz w:val="18"/>
                <w:szCs w:val="18"/>
                <w:lang w:val="da-DK" w:eastAsia="da-DK"/>
              </w:rPr>
            </w:pPr>
            <w:r>
              <w:rPr>
                <w:rFonts w:eastAsia="Times New Roman" w:cs="Arial"/>
                <w:color w:val="000000"/>
                <w:sz w:val="18"/>
                <w:szCs w:val="18"/>
                <w:lang w:val="da-DK" w:eastAsia="da-DK"/>
              </w:rPr>
              <w:t>4</w:t>
            </w:r>
            <w:r w:rsidR="00247553" w:rsidRPr="00247553">
              <w:rPr>
                <w:rFonts w:eastAsia="Times New Roman" w:cs="Arial"/>
                <w:color w:val="000000"/>
                <w:sz w:val="18"/>
                <w:szCs w:val="18"/>
                <w:lang w:val="da-DK" w:eastAsia="da-DK"/>
              </w:rPr>
              <w:t>91.000</w:t>
            </w:r>
          </w:p>
        </w:tc>
        <w:tc>
          <w:tcPr>
            <w:tcW w:w="483" w:type="pct"/>
            <w:tcBorders>
              <w:top w:val="nil"/>
              <w:left w:val="nil"/>
              <w:bottom w:val="single" w:sz="8" w:space="0" w:color="auto"/>
              <w:right w:val="nil"/>
            </w:tcBorders>
            <w:shd w:val="clear" w:color="auto" w:fill="auto"/>
            <w:noWrap/>
            <w:vAlign w:val="center"/>
            <w:hideMark/>
          </w:tcPr>
          <w:p w14:paraId="77DBB298"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1.098.968</w:t>
            </w:r>
          </w:p>
        </w:tc>
      </w:tr>
      <w:tr w:rsidR="00247553" w:rsidRPr="00247553" w14:paraId="35B7EDEE" w14:textId="77777777" w:rsidTr="00247553">
        <w:trPr>
          <w:trHeight w:val="260"/>
        </w:trPr>
        <w:tc>
          <w:tcPr>
            <w:tcW w:w="2802" w:type="pct"/>
            <w:tcBorders>
              <w:top w:val="nil"/>
              <w:left w:val="nil"/>
              <w:bottom w:val="nil"/>
              <w:right w:val="nil"/>
            </w:tcBorders>
            <w:shd w:val="clear" w:color="auto" w:fill="auto"/>
            <w:noWrap/>
            <w:vAlign w:val="center"/>
            <w:hideMark/>
          </w:tcPr>
          <w:p w14:paraId="6219335B"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 xml:space="preserve">Direkte medlemsudgifter i alt </w:t>
            </w:r>
          </w:p>
        </w:tc>
        <w:tc>
          <w:tcPr>
            <w:tcW w:w="253" w:type="pct"/>
            <w:tcBorders>
              <w:top w:val="nil"/>
              <w:left w:val="nil"/>
              <w:bottom w:val="nil"/>
              <w:right w:val="nil"/>
            </w:tcBorders>
            <w:shd w:val="clear" w:color="auto" w:fill="auto"/>
            <w:noWrap/>
            <w:vAlign w:val="center"/>
            <w:hideMark/>
          </w:tcPr>
          <w:p w14:paraId="7BD420E4" w14:textId="77777777" w:rsidR="00247553" w:rsidRPr="00247553" w:rsidRDefault="00247553" w:rsidP="00247553">
            <w:pPr>
              <w:spacing w:line="240" w:lineRule="auto"/>
              <w:rPr>
                <w:rFonts w:eastAsia="Times New Roman" w:cs="Arial"/>
                <w:b/>
                <w:bCs/>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13FECE2E" w14:textId="10B708F1"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w:t>
            </w:r>
            <w:r w:rsidR="00D754D9">
              <w:rPr>
                <w:rFonts w:eastAsia="Times New Roman" w:cs="Arial"/>
                <w:b/>
                <w:bCs/>
                <w:color w:val="000000"/>
                <w:sz w:val="18"/>
                <w:szCs w:val="18"/>
                <w:lang w:val="da-DK" w:eastAsia="da-DK"/>
              </w:rPr>
              <w:t>611.186</w:t>
            </w:r>
          </w:p>
        </w:tc>
        <w:tc>
          <w:tcPr>
            <w:tcW w:w="497" w:type="pct"/>
            <w:tcBorders>
              <w:top w:val="nil"/>
              <w:left w:val="nil"/>
              <w:bottom w:val="nil"/>
              <w:right w:val="nil"/>
            </w:tcBorders>
            <w:shd w:val="clear" w:color="auto" w:fill="auto"/>
            <w:noWrap/>
            <w:vAlign w:val="center"/>
            <w:hideMark/>
          </w:tcPr>
          <w:p w14:paraId="31387E39"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1.568.781</w:t>
            </w:r>
          </w:p>
        </w:tc>
        <w:tc>
          <w:tcPr>
            <w:tcW w:w="483" w:type="pct"/>
            <w:tcBorders>
              <w:top w:val="nil"/>
              <w:left w:val="nil"/>
              <w:bottom w:val="nil"/>
              <w:right w:val="nil"/>
            </w:tcBorders>
            <w:shd w:val="clear" w:color="auto" w:fill="auto"/>
            <w:noWrap/>
            <w:vAlign w:val="center"/>
            <w:hideMark/>
          </w:tcPr>
          <w:p w14:paraId="5F4F1D6F" w14:textId="184122F3" w:rsidR="00247553" w:rsidRPr="00247553" w:rsidRDefault="00736D41" w:rsidP="00247553">
            <w:pPr>
              <w:spacing w:line="240" w:lineRule="auto"/>
              <w:jc w:val="right"/>
              <w:rPr>
                <w:rFonts w:eastAsia="Times New Roman" w:cs="Arial"/>
                <w:b/>
                <w:bCs/>
                <w:color w:val="000000"/>
                <w:sz w:val="18"/>
                <w:szCs w:val="18"/>
                <w:lang w:val="da-DK" w:eastAsia="da-DK"/>
              </w:rPr>
            </w:pPr>
            <w:r>
              <w:rPr>
                <w:rFonts w:eastAsia="Times New Roman" w:cs="Arial"/>
                <w:b/>
                <w:bCs/>
                <w:color w:val="000000"/>
                <w:sz w:val="18"/>
                <w:szCs w:val="18"/>
                <w:lang w:val="da-DK" w:eastAsia="da-DK"/>
              </w:rPr>
              <w:t>75</w:t>
            </w:r>
            <w:r w:rsidR="00247553" w:rsidRPr="00247553">
              <w:rPr>
                <w:rFonts w:eastAsia="Times New Roman" w:cs="Arial"/>
                <w:b/>
                <w:bCs/>
                <w:color w:val="000000"/>
                <w:sz w:val="18"/>
                <w:szCs w:val="18"/>
                <w:lang w:val="da-DK" w:eastAsia="da-DK"/>
              </w:rPr>
              <w:t>7.019</w:t>
            </w:r>
          </w:p>
        </w:tc>
        <w:tc>
          <w:tcPr>
            <w:tcW w:w="483" w:type="pct"/>
            <w:tcBorders>
              <w:top w:val="nil"/>
              <w:left w:val="nil"/>
              <w:bottom w:val="nil"/>
              <w:right w:val="nil"/>
            </w:tcBorders>
            <w:shd w:val="clear" w:color="auto" w:fill="auto"/>
            <w:noWrap/>
            <w:vAlign w:val="center"/>
            <w:hideMark/>
          </w:tcPr>
          <w:p w14:paraId="79290529"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1.293.555</w:t>
            </w:r>
          </w:p>
        </w:tc>
      </w:tr>
      <w:tr w:rsidR="00247553" w:rsidRPr="00247553" w14:paraId="2583F317" w14:textId="77777777" w:rsidTr="00247553">
        <w:trPr>
          <w:trHeight w:val="250"/>
        </w:trPr>
        <w:tc>
          <w:tcPr>
            <w:tcW w:w="2802" w:type="pct"/>
            <w:tcBorders>
              <w:top w:val="nil"/>
              <w:left w:val="nil"/>
              <w:bottom w:val="nil"/>
              <w:right w:val="nil"/>
            </w:tcBorders>
            <w:shd w:val="clear" w:color="auto" w:fill="auto"/>
            <w:noWrap/>
            <w:vAlign w:val="center"/>
            <w:hideMark/>
          </w:tcPr>
          <w:p w14:paraId="6C2F9CFF" w14:textId="77777777" w:rsidR="00247553" w:rsidRPr="00247553" w:rsidRDefault="00247553" w:rsidP="00247553">
            <w:pPr>
              <w:spacing w:line="240" w:lineRule="auto"/>
              <w:jc w:val="right"/>
              <w:rPr>
                <w:rFonts w:eastAsia="Times New Roman" w:cs="Arial"/>
                <w:b/>
                <w:bCs/>
                <w:color w:val="000000"/>
                <w:sz w:val="18"/>
                <w:szCs w:val="18"/>
                <w:lang w:val="da-DK" w:eastAsia="da-DK"/>
              </w:rPr>
            </w:pPr>
          </w:p>
        </w:tc>
        <w:tc>
          <w:tcPr>
            <w:tcW w:w="253" w:type="pct"/>
            <w:tcBorders>
              <w:top w:val="nil"/>
              <w:left w:val="nil"/>
              <w:bottom w:val="nil"/>
              <w:right w:val="nil"/>
            </w:tcBorders>
            <w:shd w:val="clear" w:color="auto" w:fill="auto"/>
            <w:noWrap/>
            <w:vAlign w:val="bottom"/>
            <w:hideMark/>
          </w:tcPr>
          <w:p w14:paraId="79A6E529"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12B23FEC"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bottom"/>
            <w:hideMark/>
          </w:tcPr>
          <w:p w14:paraId="5B4AF51C"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65AA0BBC"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47911FF6"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64A8E30F" w14:textId="77777777" w:rsidTr="00247553">
        <w:trPr>
          <w:trHeight w:val="260"/>
        </w:trPr>
        <w:tc>
          <w:tcPr>
            <w:tcW w:w="2802" w:type="pct"/>
            <w:tcBorders>
              <w:top w:val="nil"/>
              <w:left w:val="nil"/>
              <w:bottom w:val="nil"/>
              <w:right w:val="nil"/>
            </w:tcBorders>
            <w:shd w:val="clear" w:color="auto" w:fill="auto"/>
            <w:noWrap/>
            <w:vAlign w:val="center"/>
            <w:hideMark/>
          </w:tcPr>
          <w:p w14:paraId="52118136"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Ledelse- og administrationsomkostninger</w:t>
            </w:r>
          </w:p>
        </w:tc>
        <w:tc>
          <w:tcPr>
            <w:tcW w:w="253" w:type="pct"/>
            <w:tcBorders>
              <w:top w:val="nil"/>
              <w:left w:val="nil"/>
              <w:bottom w:val="nil"/>
              <w:right w:val="nil"/>
            </w:tcBorders>
            <w:shd w:val="clear" w:color="auto" w:fill="auto"/>
            <w:noWrap/>
            <w:vAlign w:val="center"/>
            <w:hideMark/>
          </w:tcPr>
          <w:p w14:paraId="0496D5E1" w14:textId="77777777" w:rsidR="00247553" w:rsidRPr="00247553" w:rsidRDefault="00247553" w:rsidP="00247553">
            <w:pPr>
              <w:spacing w:line="240" w:lineRule="auto"/>
              <w:rPr>
                <w:rFonts w:eastAsia="Times New Roman" w:cs="Arial"/>
                <w:b/>
                <w:bCs/>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2997C360"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center"/>
            <w:hideMark/>
          </w:tcPr>
          <w:p w14:paraId="3E2EFAEA"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2B5CAFF6"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1DD738C0"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52336AC1" w14:textId="77777777" w:rsidTr="00247553">
        <w:trPr>
          <w:trHeight w:val="250"/>
        </w:trPr>
        <w:tc>
          <w:tcPr>
            <w:tcW w:w="2802" w:type="pct"/>
            <w:tcBorders>
              <w:top w:val="nil"/>
              <w:left w:val="nil"/>
              <w:bottom w:val="nil"/>
              <w:right w:val="nil"/>
            </w:tcBorders>
            <w:shd w:val="clear" w:color="auto" w:fill="auto"/>
            <w:noWrap/>
            <w:vAlign w:val="center"/>
            <w:hideMark/>
          </w:tcPr>
          <w:p w14:paraId="3E1B90F7"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Møde og repræsentationsudgifter</w:t>
            </w:r>
          </w:p>
        </w:tc>
        <w:tc>
          <w:tcPr>
            <w:tcW w:w="253" w:type="pct"/>
            <w:tcBorders>
              <w:top w:val="nil"/>
              <w:left w:val="nil"/>
              <w:bottom w:val="nil"/>
              <w:right w:val="nil"/>
            </w:tcBorders>
            <w:shd w:val="clear" w:color="auto" w:fill="auto"/>
            <w:noWrap/>
            <w:vAlign w:val="center"/>
            <w:hideMark/>
          </w:tcPr>
          <w:p w14:paraId="42951764" w14:textId="40D28F92"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r w:rsidR="00736D41">
              <w:rPr>
                <w:rFonts w:eastAsia="Times New Roman" w:cs="Arial"/>
                <w:color w:val="000000"/>
                <w:sz w:val="18"/>
                <w:szCs w:val="18"/>
                <w:lang w:val="da-DK" w:eastAsia="da-DK"/>
              </w:rPr>
              <w:t xml:space="preserve"> </w:t>
            </w:r>
            <w:r w:rsidRPr="00247553">
              <w:rPr>
                <w:rFonts w:eastAsia="Times New Roman" w:cs="Arial"/>
                <w:color w:val="000000"/>
                <w:sz w:val="18"/>
                <w:szCs w:val="18"/>
                <w:lang w:val="da-DK" w:eastAsia="da-DK"/>
              </w:rPr>
              <w:t>8</w:t>
            </w:r>
          </w:p>
        </w:tc>
        <w:tc>
          <w:tcPr>
            <w:tcW w:w="483" w:type="pct"/>
            <w:tcBorders>
              <w:top w:val="nil"/>
              <w:left w:val="nil"/>
              <w:bottom w:val="nil"/>
              <w:right w:val="nil"/>
            </w:tcBorders>
            <w:shd w:val="clear" w:color="auto" w:fill="auto"/>
            <w:noWrap/>
            <w:vAlign w:val="center"/>
            <w:hideMark/>
          </w:tcPr>
          <w:p w14:paraId="6CAF31FD"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30.419</w:t>
            </w:r>
          </w:p>
        </w:tc>
        <w:tc>
          <w:tcPr>
            <w:tcW w:w="497" w:type="pct"/>
            <w:tcBorders>
              <w:top w:val="nil"/>
              <w:left w:val="nil"/>
              <w:bottom w:val="nil"/>
              <w:right w:val="nil"/>
            </w:tcBorders>
            <w:shd w:val="clear" w:color="auto" w:fill="auto"/>
            <w:noWrap/>
            <w:vAlign w:val="center"/>
            <w:hideMark/>
          </w:tcPr>
          <w:p w14:paraId="181DAEE0"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38.500</w:t>
            </w:r>
          </w:p>
        </w:tc>
        <w:tc>
          <w:tcPr>
            <w:tcW w:w="483" w:type="pct"/>
            <w:tcBorders>
              <w:top w:val="nil"/>
              <w:left w:val="nil"/>
              <w:bottom w:val="nil"/>
              <w:right w:val="nil"/>
            </w:tcBorders>
            <w:shd w:val="clear" w:color="auto" w:fill="auto"/>
            <w:noWrap/>
            <w:vAlign w:val="center"/>
            <w:hideMark/>
          </w:tcPr>
          <w:p w14:paraId="45CA7382"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42.000</w:t>
            </w:r>
          </w:p>
        </w:tc>
        <w:tc>
          <w:tcPr>
            <w:tcW w:w="483" w:type="pct"/>
            <w:tcBorders>
              <w:top w:val="nil"/>
              <w:left w:val="nil"/>
              <w:bottom w:val="nil"/>
              <w:right w:val="nil"/>
            </w:tcBorders>
            <w:shd w:val="clear" w:color="auto" w:fill="auto"/>
            <w:noWrap/>
            <w:vAlign w:val="center"/>
            <w:hideMark/>
          </w:tcPr>
          <w:p w14:paraId="02BE1B8C"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25.026</w:t>
            </w:r>
          </w:p>
        </w:tc>
      </w:tr>
      <w:tr w:rsidR="00247553" w:rsidRPr="00247553" w14:paraId="0849B6D0" w14:textId="77777777" w:rsidTr="00247553">
        <w:trPr>
          <w:trHeight w:val="250"/>
        </w:trPr>
        <w:tc>
          <w:tcPr>
            <w:tcW w:w="2802" w:type="pct"/>
            <w:tcBorders>
              <w:top w:val="nil"/>
              <w:left w:val="nil"/>
              <w:bottom w:val="nil"/>
              <w:right w:val="nil"/>
            </w:tcBorders>
            <w:shd w:val="clear" w:color="auto" w:fill="auto"/>
            <w:noWrap/>
            <w:vAlign w:val="center"/>
            <w:hideMark/>
          </w:tcPr>
          <w:p w14:paraId="19933DFE"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Reklame</w:t>
            </w:r>
          </w:p>
        </w:tc>
        <w:tc>
          <w:tcPr>
            <w:tcW w:w="253" w:type="pct"/>
            <w:tcBorders>
              <w:top w:val="nil"/>
              <w:left w:val="nil"/>
              <w:bottom w:val="nil"/>
              <w:right w:val="nil"/>
            </w:tcBorders>
            <w:shd w:val="clear" w:color="auto" w:fill="auto"/>
            <w:noWrap/>
            <w:vAlign w:val="center"/>
            <w:hideMark/>
          </w:tcPr>
          <w:p w14:paraId="40BDF584" w14:textId="68DA9886" w:rsidR="00247553" w:rsidRPr="00247553" w:rsidRDefault="00736D41" w:rsidP="00247553">
            <w:pPr>
              <w:spacing w:line="240" w:lineRule="auto"/>
              <w:rPr>
                <w:rFonts w:eastAsia="Times New Roman" w:cs="Arial"/>
                <w:color w:val="000000"/>
                <w:sz w:val="18"/>
                <w:szCs w:val="18"/>
                <w:lang w:val="da-DK" w:eastAsia="da-DK"/>
              </w:rPr>
            </w:pPr>
            <w:r>
              <w:rPr>
                <w:rFonts w:eastAsia="Times New Roman" w:cs="Arial"/>
                <w:color w:val="000000"/>
                <w:sz w:val="18"/>
                <w:szCs w:val="18"/>
                <w:lang w:val="da-DK" w:eastAsia="da-DK"/>
              </w:rPr>
              <w:t xml:space="preserve"> </w:t>
            </w:r>
            <w:r w:rsidR="00247553" w:rsidRPr="00247553">
              <w:rPr>
                <w:rFonts w:eastAsia="Times New Roman" w:cs="Arial"/>
                <w:color w:val="000000"/>
                <w:sz w:val="18"/>
                <w:szCs w:val="18"/>
                <w:lang w:val="da-DK" w:eastAsia="da-DK"/>
              </w:rPr>
              <w:t> 9</w:t>
            </w:r>
          </w:p>
        </w:tc>
        <w:tc>
          <w:tcPr>
            <w:tcW w:w="483" w:type="pct"/>
            <w:tcBorders>
              <w:top w:val="nil"/>
              <w:left w:val="nil"/>
              <w:bottom w:val="nil"/>
              <w:right w:val="nil"/>
            </w:tcBorders>
            <w:shd w:val="clear" w:color="auto" w:fill="auto"/>
            <w:noWrap/>
            <w:vAlign w:val="center"/>
            <w:hideMark/>
          </w:tcPr>
          <w:p w14:paraId="5280A44A"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0</w:t>
            </w:r>
          </w:p>
        </w:tc>
        <w:tc>
          <w:tcPr>
            <w:tcW w:w="497" w:type="pct"/>
            <w:tcBorders>
              <w:top w:val="nil"/>
              <w:left w:val="nil"/>
              <w:bottom w:val="nil"/>
              <w:right w:val="nil"/>
            </w:tcBorders>
            <w:shd w:val="clear" w:color="auto" w:fill="auto"/>
            <w:noWrap/>
            <w:vAlign w:val="center"/>
            <w:hideMark/>
          </w:tcPr>
          <w:p w14:paraId="2C2B94D5"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10.000</w:t>
            </w:r>
          </w:p>
        </w:tc>
        <w:tc>
          <w:tcPr>
            <w:tcW w:w="483" w:type="pct"/>
            <w:tcBorders>
              <w:top w:val="nil"/>
              <w:left w:val="nil"/>
              <w:bottom w:val="nil"/>
              <w:right w:val="nil"/>
            </w:tcBorders>
            <w:shd w:val="clear" w:color="auto" w:fill="auto"/>
            <w:noWrap/>
            <w:vAlign w:val="center"/>
            <w:hideMark/>
          </w:tcPr>
          <w:p w14:paraId="1EF98313"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10.000</w:t>
            </w:r>
          </w:p>
        </w:tc>
        <w:tc>
          <w:tcPr>
            <w:tcW w:w="483" w:type="pct"/>
            <w:tcBorders>
              <w:top w:val="nil"/>
              <w:left w:val="nil"/>
              <w:bottom w:val="nil"/>
              <w:right w:val="nil"/>
            </w:tcBorders>
            <w:shd w:val="clear" w:color="auto" w:fill="auto"/>
            <w:noWrap/>
            <w:vAlign w:val="center"/>
            <w:hideMark/>
          </w:tcPr>
          <w:p w14:paraId="6526459E"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0</w:t>
            </w:r>
          </w:p>
        </w:tc>
      </w:tr>
      <w:tr w:rsidR="00247553" w:rsidRPr="00247553" w14:paraId="4275D5DA" w14:textId="77777777" w:rsidTr="00247553">
        <w:trPr>
          <w:trHeight w:val="260"/>
        </w:trPr>
        <w:tc>
          <w:tcPr>
            <w:tcW w:w="2802" w:type="pct"/>
            <w:tcBorders>
              <w:top w:val="nil"/>
              <w:left w:val="nil"/>
              <w:bottom w:val="single" w:sz="8" w:space="0" w:color="auto"/>
              <w:right w:val="nil"/>
            </w:tcBorders>
            <w:shd w:val="clear" w:color="auto" w:fill="auto"/>
            <w:noWrap/>
            <w:vAlign w:val="center"/>
            <w:hideMark/>
          </w:tcPr>
          <w:p w14:paraId="0EF6F912"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Administrationsomkostninger</w:t>
            </w:r>
          </w:p>
        </w:tc>
        <w:tc>
          <w:tcPr>
            <w:tcW w:w="253" w:type="pct"/>
            <w:tcBorders>
              <w:top w:val="nil"/>
              <w:left w:val="nil"/>
              <w:bottom w:val="single" w:sz="8" w:space="0" w:color="auto"/>
              <w:right w:val="nil"/>
            </w:tcBorders>
            <w:shd w:val="clear" w:color="auto" w:fill="auto"/>
            <w:noWrap/>
            <w:vAlign w:val="center"/>
            <w:hideMark/>
          </w:tcPr>
          <w:p w14:paraId="33BDE129" w14:textId="251A32BC"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10</w:t>
            </w:r>
          </w:p>
        </w:tc>
        <w:tc>
          <w:tcPr>
            <w:tcW w:w="483" w:type="pct"/>
            <w:tcBorders>
              <w:top w:val="nil"/>
              <w:left w:val="nil"/>
              <w:bottom w:val="single" w:sz="8" w:space="0" w:color="auto"/>
              <w:right w:val="nil"/>
            </w:tcBorders>
            <w:shd w:val="clear" w:color="auto" w:fill="auto"/>
            <w:noWrap/>
            <w:vAlign w:val="center"/>
            <w:hideMark/>
          </w:tcPr>
          <w:p w14:paraId="1673AF86"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102.899</w:t>
            </w:r>
          </w:p>
        </w:tc>
        <w:tc>
          <w:tcPr>
            <w:tcW w:w="497" w:type="pct"/>
            <w:tcBorders>
              <w:top w:val="nil"/>
              <w:left w:val="nil"/>
              <w:bottom w:val="single" w:sz="8" w:space="0" w:color="auto"/>
              <w:right w:val="nil"/>
            </w:tcBorders>
            <w:shd w:val="clear" w:color="auto" w:fill="auto"/>
            <w:noWrap/>
            <w:vAlign w:val="center"/>
            <w:hideMark/>
          </w:tcPr>
          <w:p w14:paraId="6F21620C"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103.160</w:t>
            </w:r>
          </w:p>
        </w:tc>
        <w:tc>
          <w:tcPr>
            <w:tcW w:w="483" w:type="pct"/>
            <w:tcBorders>
              <w:top w:val="nil"/>
              <w:left w:val="nil"/>
              <w:bottom w:val="single" w:sz="8" w:space="0" w:color="auto"/>
              <w:right w:val="nil"/>
            </w:tcBorders>
            <w:shd w:val="clear" w:color="auto" w:fill="auto"/>
            <w:noWrap/>
            <w:vAlign w:val="center"/>
            <w:hideMark/>
          </w:tcPr>
          <w:p w14:paraId="6EBB534D" w14:textId="379117CF" w:rsidR="00247553" w:rsidRPr="00247553" w:rsidRDefault="00736D41" w:rsidP="00247553">
            <w:pPr>
              <w:spacing w:line="240" w:lineRule="auto"/>
              <w:jc w:val="right"/>
              <w:rPr>
                <w:rFonts w:eastAsia="Times New Roman" w:cs="Arial"/>
                <w:color w:val="000000"/>
                <w:sz w:val="18"/>
                <w:szCs w:val="18"/>
                <w:lang w:val="da-DK" w:eastAsia="da-DK"/>
              </w:rPr>
            </w:pPr>
            <w:r>
              <w:rPr>
                <w:rFonts w:eastAsia="Times New Roman" w:cs="Arial"/>
                <w:color w:val="000000"/>
                <w:sz w:val="18"/>
                <w:szCs w:val="18"/>
                <w:lang w:val="da-DK" w:eastAsia="da-DK"/>
              </w:rPr>
              <w:t>154.095</w:t>
            </w:r>
          </w:p>
        </w:tc>
        <w:tc>
          <w:tcPr>
            <w:tcW w:w="483" w:type="pct"/>
            <w:tcBorders>
              <w:top w:val="nil"/>
              <w:left w:val="nil"/>
              <w:bottom w:val="single" w:sz="8" w:space="0" w:color="auto"/>
              <w:right w:val="nil"/>
            </w:tcBorders>
            <w:shd w:val="clear" w:color="auto" w:fill="auto"/>
            <w:noWrap/>
            <w:vAlign w:val="center"/>
            <w:hideMark/>
          </w:tcPr>
          <w:p w14:paraId="2377B55F"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95.855</w:t>
            </w:r>
          </w:p>
        </w:tc>
      </w:tr>
      <w:tr w:rsidR="00247553" w:rsidRPr="00247553" w14:paraId="64D61B66" w14:textId="77777777" w:rsidTr="00247553">
        <w:trPr>
          <w:trHeight w:val="260"/>
        </w:trPr>
        <w:tc>
          <w:tcPr>
            <w:tcW w:w="2802" w:type="pct"/>
            <w:tcBorders>
              <w:top w:val="nil"/>
              <w:left w:val="nil"/>
              <w:bottom w:val="nil"/>
              <w:right w:val="nil"/>
            </w:tcBorders>
            <w:shd w:val="clear" w:color="auto" w:fill="auto"/>
            <w:noWrap/>
            <w:vAlign w:val="center"/>
            <w:hideMark/>
          </w:tcPr>
          <w:p w14:paraId="3D99EBF4"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Ledelse- og administrationsomkostninger i alt</w:t>
            </w:r>
          </w:p>
        </w:tc>
        <w:tc>
          <w:tcPr>
            <w:tcW w:w="253" w:type="pct"/>
            <w:tcBorders>
              <w:top w:val="nil"/>
              <w:left w:val="nil"/>
              <w:bottom w:val="nil"/>
              <w:right w:val="nil"/>
            </w:tcBorders>
            <w:shd w:val="clear" w:color="auto" w:fill="auto"/>
            <w:noWrap/>
            <w:vAlign w:val="center"/>
            <w:hideMark/>
          </w:tcPr>
          <w:p w14:paraId="54FDCEB9" w14:textId="77777777" w:rsidR="00247553" w:rsidRPr="00247553" w:rsidRDefault="00247553" w:rsidP="00247553">
            <w:pPr>
              <w:spacing w:line="240" w:lineRule="auto"/>
              <w:rPr>
                <w:rFonts w:eastAsia="Times New Roman" w:cs="Arial"/>
                <w:b/>
                <w:bCs/>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27F07C4E"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133.318</w:t>
            </w:r>
          </w:p>
        </w:tc>
        <w:tc>
          <w:tcPr>
            <w:tcW w:w="497" w:type="pct"/>
            <w:tcBorders>
              <w:top w:val="nil"/>
              <w:left w:val="nil"/>
              <w:bottom w:val="nil"/>
              <w:right w:val="nil"/>
            </w:tcBorders>
            <w:shd w:val="clear" w:color="auto" w:fill="auto"/>
            <w:noWrap/>
            <w:vAlign w:val="center"/>
            <w:hideMark/>
          </w:tcPr>
          <w:p w14:paraId="4FDD81CB"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151.660</w:t>
            </w:r>
          </w:p>
        </w:tc>
        <w:tc>
          <w:tcPr>
            <w:tcW w:w="483" w:type="pct"/>
            <w:tcBorders>
              <w:top w:val="nil"/>
              <w:left w:val="nil"/>
              <w:bottom w:val="nil"/>
              <w:right w:val="nil"/>
            </w:tcBorders>
            <w:shd w:val="clear" w:color="auto" w:fill="auto"/>
            <w:noWrap/>
            <w:vAlign w:val="center"/>
            <w:hideMark/>
          </w:tcPr>
          <w:p w14:paraId="7FC93131" w14:textId="2C4DD1D2"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2</w:t>
            </w:r>
            <w:r w:rsidR="00736D41">
              <w:rPr>
                <w:rFonts w:eastAsia="Times New Roman" w:cs="Arial"/>
                <w:b/>
                <w:bCs/>
                <w:color w:val="000000"/>
                <w:sz w:val="18"/>
                <w:szCs w:val="18"/>
                <w:lang w:val="da-DK" w:eastAsia="da-DK"/>
              </w:rPr>
              <w:t>06.095</w:t>
            </w:r>
          </w:p>
        </w:tc>
        <w:tc>
          <w:tcPr>
            <w:tcW w:w="483" w:type="pct"/>
            <w:tcBorders>
              <w:top w:val="nil"/>
              <w:left w:val="nil"/>
              <w:bottom w:val="nil"/>
              <w:right w:val="nil"/>
            </w:tcBorders>
            <w:shd w:val="clear" w:color="auto" w:fill="auto"/>
            <w:noWrap/>
            <w:vAlign w:val="center"/>
            <w:hideMark/>
          </w:tcPr>
          <w:p w14:paraId="64712CF2"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120.881</w:t>
            </w:r>
          </w:p>
        </w:tc>
      </w:tr>
      <w:tr w:rsidR="00247553" w:rsidRPr="00247553" w14:paraId="6E4BB58B" w14:textId="77777777" w:rsidTr="00247553">
        <w:trPr>
          <w:trHeight w:val="250"/>
        </w:trPr>
        <w:tc>
          <w:tcPr>
            <w:tcW w:w="2802" w:type="pct"/>
            <w:tcBorders>
              <w:top w:val="nil"/>
              <w:left w:val="nil"/>
              <w:bottom w:val="nil"/>
              <w:right w:val="nil"/>
            </w:tcBorders>
            <w:shd w:val="clear" w:color="auto" w:fill="auto"/>
            <w:noWrap/>
            <w:vAlign w:val="center"/>
            <w:hideMark/>
          </w:tcPr>
          <w:p w14:paraId="04E60FF2" w14:textId="77777777" w:rsidR="00247553" w:rsidRPr="00247553" w:rsidRDefault="00247553" w:rsidP="00247553">
            <w:pPr>
              <w:spacing w:line="240" w:lineRule="auto"/>
              <w:jc w:val="right"/>
              <w:rPr>
                <w:rFonts w:eastAsia="Times New Roman" w:cs="Arial"/>
                <w:b/>
                <w:bCs/>
                <w:color w:val="000000"/>
                <w:sz w:val="18"/>
                <w:szCs w:val="18"/>
                <w:lang w:val="da-DK" w:eastAsia="da-DK"/>
              </w:rPr>
            </w:pPr>
          </w:p>
        </w:tc>
        <w:tc>
          <w:tcPr>
            <w:tcW w:w="253" w:type="pct"/>
            <w:tcBorders>
              <w:top w:val="nil"/>
              <w:left w:val="nil"/>
              <w:bottom w:val="nil"/>
              <w:right w:val="nil"/>
            </w:tcBorders>
            <w:shd w:val="clear" w:color="auto" w:fill="auto"/>
            <w:noWrap/>
            <w:vAlign w:val="bottom"/>
            <w:hideMark/>
          </w:tcPr>
          <w:p w14:paraId="08FE5C02"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211C68D5"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bottom"/>
            <w:hideMark/>
          </w:tcPr>
          <w:p w14:paraId="59EE7E62"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2D7348A0"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3AB5DF7E"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0776CA80" w14:textId="77777777" w:rsidTr="00247553">
        <w:trPr>
          <w:trHeight w:val="260"/>
        </w:trPr>
        <w:tc>
          <w:tcPr>
            <w:tcW w:w="2802" w:type="pct"/>
            <w:tcBorders>
              <w:top w:val="nil"/>
              <w:left w:val="nil"/>
              <w:bottom w:val="nil"/>
              <w:right w:val="nil"/>
            </w:tcBorders>
            <w:shd w:val="clear" w:color="auto" w:fill="auto"/>
            <w:noWrap/>
            <w:vAlign w:val="center"/>
            <w:hideMark/>
          </w:tcPr>
          <w:p w14:paraId="69808E5A"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Gebyrer</w:t>
            </w:r>
          </w:p>
        </w:tc>
        <w:tc>
          <w:tcPr>
            <w:tcW w:w="253" w:type="pct"/>
            <w:tcBorders>
              <w:top w:val="nil"/>
              <w:left w:val="nil"/>
              <w:bottom w:val="nil"/>
              <w:right w:val="nil"/>
            </w:tcBorders>
            <w:shd w:val="clear" w:color="auto" w:fill="auto"/>
            <w:noWrap/>
            <w:vAlign w:val="center"/>
            <w:hideMark/>
          </w:tcPr>
          <w:p w14:paraId="03E21274" w14:textId="77777777" w:rsidR="00247553" w:rsidRPr="00247553" w:rsidRDefault="00247553" w:rsidP="00247553">
            <w:pPr>
              <w:spacing w:line="240" w:lineRule="auto"/>
              <w:rPr>
                <w:rFonts w:eastAsia="Times New Roman" w:cs="Arial"/>
                <w:b/>
                <w:bCs/>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12EA9401"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center"/>
            <w:hideMark/>
          </w:tcPr>
          <w:p w14:paraId="4C3CB61E"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502368E0"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797B3A41"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2FCC2BD8" w14:textId="77777777" w:rsidTr="00247553">
        <w:trPr>
          <w:trHeight w:val="260"/>
        </w:trPr>
        <w:tc>
          <w:tcPr>
            <w:tcW w:w="2802" w:type="pct"/>
            <w:tcBorders>
              <w:top w:val="nil"/>
              <w:left w:val="nil"/>
              <w:bottom w:val="single" w:sz="8" w:space="0" w:color="auto"/>
              <w:right w:val="nil"/>
            </w:tcBorders>
            <w:shd w:val="clear" w:color="auto" w:fill="auto"/>
            <w:noWrap/>
            <w:vAlign w:val="center"/>
            <w:hideMark/>
          </w:tcPr>
          <w:p w14:paraId="73433FC7"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Gebyrer</w:t>
            </w:r>
          </w:p>
        </w:tc>
        <w:tc>
          <w:tcPr>
            <w:tcW w:w="253" w:type="pct"/>
            <w:tcBorders>
              <w:top w:val="nil"/>
              <w:left w:val="nil"/>
              <w:bottom w:val="single" w:sz="8" w:space="0" w:color="auto"/>
              <w:right w:val="nil"/>
            </w:tcBorders>
            <w:shd w:val="clear" w:color="auto" w:fill="auto"/>
            <w:noWrap/>
            <w:vAlign w:val="center"/>
            <w:hideMark/>
          </w:tcPr>
          <w:p w14:paraId="75F2A6BB" w14:textId="791918E8"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11</w:t>
            </w:r>
          </w:p>
        </w:tc>
        <w:tc>
          <w:tcPr>
            <w:tcW w:w="483" w:type="pct"/>
            <w:tcBorders>
              <w:top w:val="nil"/>
              <w:left w:val="nil"/>
              <w:bottom w:val="single" w:sz="8" w:space="0" w:color="auto"/>
              <w:right w:val="nil"/>
            </w:tcBorders>
            <w:shd w:val="clear" w:color="auto" w:fill="auto"/>
            <w:noWrap/>
            <w:vAlign w:val="center"/>
            <w:hideMark/>
          </w:tcPr>
          <w:p w14:paraId="78F3546F"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568</w:t>
            </w:r>
          </w:p>
        </w:tc>
        <w:tc>
          <w:tcPr>
            <w:tcW w:w="497" w:type="pct"/>
            <w:tcBorders>
              <w:top w:val="nil"/>
              <w:left w:val="nil"/>
              <w:bottom w:val="single" w:sz="8" w:space="0" w:color="auto"/>
              <w:right w:val="nil"/>
            </w:tcBorders>
            <w:shd w:val="clear" w:color="auto" w:fill="auto"/>
            <w:noWrap/>
            <w:vAlign w:val="center"/>
            <w:hideMark/>
          </w:tcPr>
          <w:p w14:paraId="29FB13F2"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300</w:t>
            </w:r>
          </w:p>
        </w:tc>
        <w:tc>
          <w:tcPr>
            <w:tcW w:w="483" w:type="pct"/>
            <w:tcBorders>
              <w:top w:val="nil"/>
              <w:left w:val="nil"/>
              <w:bottom w:val="single" w:sz="8" w:space="0" w:color="auto"/>
              <w:right w:val="nil"/>
            </w:tcBorders>
            <w:shd w:val="clear" w:color="auto" w:fill="auto"/>
            <w:noWrap/>
            <w:vAlign w:val="center"/>
            <w:hideMark/>
          </w:tcPr>
          <w:p w14:paraId="2038FADD"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600</w:t>
            </w:r>
          </w:p>
        </w:tc>
        <w:tc>
          <w:tcPr>
            <w:tcW w:w="483" w:type="pct"/>
            <w:tcBorders>
              <w:top w:val="nil"/>
              <w:left w:val="nil"/>
              <w:bottom w:val="single" w:sz="8" w:space="0" w:color="auto"/>
              <w:right w:val="nil"/>
            </w:tcBorders>
            <w:shd w:val="clear" w:color="auto" w:fill="auto"/>
            <w:noWrap/>
            <w:vAlign w:val="center"/>
            <w:hideMark/>
          </w:tcPr>
          <w:p w14:paraId="44FCC2DB" w14:textId="77777777" w:rsidR="00247553" w:rsidRPr="00247553" w:rsidRDefault="00247553" w:rsidP="00247553">
            <w:pPr>
              <w:spacing w:line="240" w:lineRule="auto"/>
              <w:jc w:val="right"/>
              <w:rPr>
                <w:rFonts w:eastAsia="Times New Roman" w:cs="Arial"/>
                <w:color w:val="000000"/>
                <w:sz w:val="18"/>
                <w:szCs w:val="18"/>
                <w:lang w:val="da-DK" w:eastAsia="da-DK"/>
              </w:rPr>
            </w:pPr>
            <w:r w:rsidRPr="00247553">
              <w:rPr>
                <w:rFonts w:eastAsia="Times New Roman" w:cs="Arial"/>
                <w:color w:val="000000"/>
                <w:sz w:val="18"/>
                <w:szCs w:val="18"/>
                <w:lang w:val="da-DK" w:eastAsia="da-DK"/>
              </w:rPr>
              <w:t>359</w:t>
            </w:r>
          </w:p>
        </w:tc>
      </w:tr>
      <w:tr w:rsidR="00247553" w:rsidRPr="00247553" w14:paraId="73C719EB" w14:textId="77777777" w:rsidTr="00247553">
        <w:trPr>
          <w:trHeight w:val="260"/>
        </w:trPr>
        <w:tc>
          <w:tcPr>
            <w:tcW w:w="2802" w:type="pct"/>
            <w:tcBorders>
              <w:top w:val="nil"/>
              <w:left w:val="nil"/>
              <w:bottom w:val="nil"/>
              <w:right w:val="nil"/>
            </w:tcBorders>
            <w:shd w:val="clear" w:color="auto" w:fill="auto"/>
            <w:noWrap/>
            <w:vAlign w:val="center"/>
            <w:hideMark/>
          </w:tcPr>
          <w:p w14:paraId="46BAC09B"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 xml:space="preserve">Gebyrer i alt </w:t>
            </w:r>
          </w:p>
        </w:tc>
        <w:tc>
          <w:tcPr>
            <w:tcW w:w="253" w:type="pct"/>
            <w:tcBorders>
              <w:top w:val="nil"/>
              <w:left w:val="nil"/>
              <w:bottom w:val="nil"/>
              <w:right w:val="nil"/>
            </w:tcBorders>
            <w:shd w:val="clear" w:color="auto" w:fill="auto"/>
            <w:noWrap/>
            <w:vAlign w:val="center"/>
            <w:hideMark/>
          </w:tcPr>
          <w:p w14:paraId="057BCA90" w14:textId="77777777" w:rsidR="00247553" w:rsidRPr="00247553" w:rsidRDefault="00247553" w:rsidP="00247553">
            <w:pPr>
              <w:spacing w:line="240" w:lineRule="auto"/>
              <w:rPr>
                <w:rFonts w:eastAsia="Times New Roman" w:cs="Arial"/>
                <w:b/>
                <w:bCs/>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79169807"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568</w:t>
            </w:r>
          </w:p>
        </w:tc>
        <w:tc>
          <w:tcPr>
            <w:tcW w:w="497" w:type="pct"/>
            <w:tcBorders>
              <w:top w:val="nil"/>
              <w:left w:val="nil"/>
              <w:bottom w:val="nil"/>
              <w:right w:val="nil"/>
            </w:tcBorders>
            <w:shd w:val="clear" w:color="auto" w:fill="auto"/>
            <w:noWrap/>
            <w:vAlign w:val="center"/>
            <w:hideMark/>
          </w:tcPr>
          <w:p w14:paraId="72D33AB4"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300</w:t>
            </w:r>
          </w:p>
        </w:tc>
        <w:tc>
          <w:tcPr>
            <w:tcW w:w="483" w:type="pct"/>
            <w:tcBorders>
              <w:top w:val="nil"/>
              <w:left w:val="nil"/>
              <w:bottom w:val="nil"/>
              <w:right w:val="nil"/>
            </w:tcBorders>
            <w:shd w:val="clear" w:color="auto" w:fill="auto"/>
            <w:noWrap/>
            <w:vAlign w:val="center"/>
            <w:hideMark/>
          </w:tcPr>
          <w:p w14:paraId="2C7FF677"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600</w:t>
            </w:r>
          </w:p>
        </w:tc>
        <w:tc>
          <w:tcPr>
            <w:tcW w:w="483" w:type="pct"/>
            <w:tcBorders>
              <w:top w:val="nil"/>
              <w:left w:val="nil"/>
              <w:bottom w:val="nil"/>
              <w:right w:val="nil"/>
            </w:tcBorders>
            <w:shd w:val="clear" w:color="auto" w:fill="auto"/>
            <w:noWrap/>
            <w:vAlign w:val="center"/>
            <w:hideMark/>
          </w:tcPr>
          <w:p w14:paraId="441EFC6F"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359</w:t>
            </w:r>
          </w:p>
        </w:tc>
      </w:tr>
      <w:tr w:rsidR="00247553" w:rsidRPr="00247553" w14:paraId="59B2289B" w14:textId="77777777" w:rsidTr="00247553">
        <w:trPr>
          <w:trHeight w:val="260"/>
        </w:trPr>
        <w:tc>
          <w:tcPr>
            <w:tcW w:w="2802" w:type="pct"/>
            <w:tcBorders>
              <w:top w:val="nil"/>
              <w:left w:val="nil"/>
              <w:bottom w:val="nil"/>
              <w:right w:val="nil"/>
            </w:tcBorders>
            <w:shd w:val="clear" w:color="auto" w:fill="auto"/>
            <w:noWrap/>
            <w:vAlign w:val="center"/>
            <w:hideMark/>
          </w:tcPr>
          <w:p w14:paraId="383A4648" w14:textId="77777777" w:rsidR="00247553" w:rsidRPr="00247553" w:rsidRDefault="00247553" w:rsidP="00247553">
            <w:pPr>
              <w:spacing w:line="240" w:lineRule="auto"/>
              <w:jc w:val="right"/>
              <w:rPr>
                <w:rFonts w:eastAsia="Times New Roman" w:cs="Arial"/>
                <w:b/>
                <w:bCs/>
                <w:color w:val="000000"/>
                <w:sz w:val="18"/>
                <w:szCs w:val="18"/>
                <w:lang w:val="da-DK" w:eastAsia="da-DK"/>
              </w:rPr>
            </w:pPr>
          </w:p>
        </w:tc>
        <w:tc>
          <w:tcPr>
            <w:tcW w:w="253" w:type="pct"/>
            <w:tcBorders>
              <w:top w:val="nil"/>
              <w:left w:val="nil"/>
              <w:bottom w:val="nil"/>
              <w:right w:val="nil"/>
            </w:tcBorders>
            <w:shd w:val="clear" w:color="auto" w:fill="auto"/>
            <w:noWrap/>
            <w:vAlign w:val="center"/>
            <w:hideMark/>
          </w:tcPr>
          <w:p w14:paraId="2EA70004"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57B85458"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center"/>
            <w:hideMark/>
          </w:tcPr>
          <w:p w14:paraId="5588AB54"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77219CEA"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center"/>
            <w:hideMark/>
          </w:tcPr>
          <w:p w14:paraId="5F8DB052"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5C3F9B15" w14:textId="77777777" w:rsidTr="00247553">
        <w:trPr>
          <w:trHeight w:val="260"/>
        </w:trPr>
        <w:tc>
          <w:tcPr>
            <w:tcW w:w="2802" w:type="pct"/>
            <w:tcBorders>
              <w:top w:val="nil"/>
              <w:left w:val="nil"/>
              <w:bottom w:val="nil"/>
              <w:right w:val="nil"/>
            </w:tcBorders>
            <w:shd w:val="clear" w:color="auto" w:fill="auto"/>
            <w:noWrap/>
            <w:vAlign w:val="center"/>
            <w:hideMark/>
          </w:tcPr>
          <w:p w14:paraId="22CCB4F3"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 xml:space="preserve">Udgifter i alt </w:t>
            </w:r>
          </w:p>
        </w:tc>
        <w:tc>
          <w:tcPr>
            <w:tcW w:w="253" w:type="pct"/>
            <w:tcBorders>
              <w:top w:val="nil"/>
              <w:left w:val="nil"/>
              <w:bottom w:val="nil"/>
              <w:right w:val="nil"/>
            </w:tcBorders>
            <w:shd w:val="clear" w:color="auto" w:fill="auto"/>
            <w:noWrap/>
            <w:vAlign w:val="center"/>
            <w:hideMark/>
          </w:tcPr>
          <w:p w14:paraId="2246A4AC" w14:textId="77777777" w:rsidR="00247553" w:rsidRPr="00247553" w:rsidRDefault="00247553" w:rsidP="00247553">
            <w:pPr>
              <w:spacing w:line="240" w:lineRule="auto"/>
              <w:rPr>
                <w:rFonts w:eastAsia="Times New Roman" w:cs="Arial"/>
                <w:b/>
                <w:bCs/>
                <w:color w:val="000000"/>
                <w:sz w:val="18"/>
                <w:szCs w:val="18"/>
                <w:lang w:val="da-DK" w:eastAsia="da-DK"/>
              </w:rPr>
            </w:pPr>
          </w:p>
        </w:tc>
        <w:tc>
          <w:tcPr>
            <w:tcW w:w="483" w:type="pct"/>
            <w:tcBorders>
              <w:top w:val="nil"/>
              <w:left w:val="nil"/>
              <w:bottom w:val="nil"/>
              <w:right w:val="nil"/>
            </w:tcBorders>
            <w:shd w:val="clear" w:color="auto" w:fill="auto"/>
            <w:noWrap/>
            <w:vAlign w:val="center"/>
            <w:hideMark/>
          </w:tcPr>
          <w:p w14:paraId="0B281E86" w14:textId="0866E1C6"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1.7</w:t>
            </w:r>
            <w:r w:rsidR="00D754D9">
              <w:rPr>
                <w:rFonts w:eastAsia="Times New Roman" w:cs="Arial"/>
                <w:b/>
                <w:bCs/>
                <w:color w:val="000000"/>
                <w:sz w:val="18"/>
                <w:szCs w:val="18"/>
                <w:lang w:val="da-DK" w:eastAsia="da-DK"/>
              </w:rPr>
              <w:t>45.072</w:t>
            </w:r>
          </w:p>
        </w:tc>
        <w:tc>
          <w:tcPr>
            <w:tcW w:w="497" w:type="pct"/>
            <w:tcBorders>
              <w:top w:val="nil"/>
              <w:left w:val="nil"/>
              <w:bottom w:val="nil"/>
              <w:right w:val="nil"/>
            </w:tcBorders>
            <w:shd w:val="clear" w:color="auto" w:fill="auto"/>
            <w:noWrap/>
            <w:vAlign w:val="center"/>
            <w:hideMark/>
          </w:tcPr>
          <w:p w14:paraId="1D27AB76"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1.720.741</w:t>
            </w:r>
          </w:p>
        </w:tc>
        <w:tc>
          <w:tcPr>
            <w:tcW w:w="483" w:type="pct"/>
            <w:tcBorders>
              <w:top w:val="nil"/>
              <w:left w:val="nil"/>
              <w:bottom w:val="nil"/>
              <w:right w:val="nil"/>
            </w:tcBorders>
            <w:shd w:val="clear" w:color="auto" w:fill="auto"/>
            <w:noWrap/>
            <w:vAlign w:val="center"/>
            <w:hideMark/>
          </w:tcPr>
          <w:p w14:paraId="15E98ADD" w14:textId="23755B55" w:rsidR="00247553" w:rsidRPr="00247553" w:rsidRDefault="00736D41" w:rsidP="00247553">
            <w:pPr>
              <w:spacing w:line="240" w:lineRule="auto"/>
              <w:jc w:val="right"/>
              <w:rPr>
                <w:rFonts w:eastAsia="Times New Roman" w:cs="Arial"/>
                <w:b/>
                <w:bCs/>
                <w:color w:val="000000"/>
                <w:sz w:val="18"/>
                <w:szCs w:val="18"/>
                <w:lang w:val="da-DK" w:eastAsia="da-DK"/>
              </w:rPr>
            </w:pPr>
            <w:r>
              <w:rPr>
                <w:rFonts w:eastAsia="Times New Roman" w:cs="Arial"/>
                <w:b/>
                <w:bCs/>
                <w:color w:val="000000"/>
                <w:sz w:val="18"/>
                <w:szCs w:val="18"/>
                <w:lang w:val="da-DK" w:eastAsia="da-DK"/>
              </w:rPr>
              <w:t>963.714</w:t>
            </w:r>
          </w:p>
        </w:tc>
        <w:tc>
          <w:tcPr>
            <w:tcW w:w="483" w:type="pct"/>
            <w:tcBorders>
              <w:top w:val="nil"/>
              <w:left w:val="nil"/>
              <w:bottom w:val="nil"/>
              <w:right w:val="nil"/>
            </w:tcBorders>
            <w:shd w:val="clear" w:color="auto" w:fill="auto"/>
            <w:noWrap/>
            <w:vAlign w:val="center"/>
            <w:hideMark/>
          </w:tcPr>
          <w:p w14:paraId="3B80EE38"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1.414.795</w:t>
            </w:r>
          </w:p>
        </w:tc>
      </w:tr>
      <w:tr w:rsidR="00247553" w:rsidRPr="00247553" w14:paraId="78C12D05" w14:textId="77777777" w:rsidTr="00247553">
        <w:trPr>
          <w:trHeight w:val="250"/>
        </w:trPr>
        <w:tc>
          <w:tcPr>
            <w:tcW w:w="2802" w:type="pct"/>
            <w:tcBorders>
              <w:top w:val="nil"/>
              <w:left w:val="nil"/>
              <w:bottom w:val="nil"/>
              <w:right w:val="nil"/>
            </w:tcBorders>
            <w:shd w:val="clear" w:color="auto" w:fill="auto"/>
            <w:noWrap/>
            <w:vAlign w:val="center"/>
            <w:hideMark/>
          </w:tcPr>
          <w:p w14:paraId="0F2D4C13" w14:textId="77777777" w:rsidR="00247553" w:rsidRPr="00247553" w:rsidRDefault="00247553" w:rsidP="00247553">
            <w:pPr>
              <w:spacing w:line="240" w:lineRule="auto"/>
              <w:jc w:val="right"/>
              <w:rPr>
                <w:rFonts w:eastAsia="Times New Roman" w:cs="Arial"/>
                <w:b/>
                <w:bCs/>
                <w:color w:val="000000"/>
                <w:sz w:val="18"/>
                <w:szCs w:val="18"/>
                <w:lang w:val="da-DK" w:eastAsia="da-DK"/>
              </w:rPr>
            </w:pPr>
          </w:p>
        </w:tc>
        <w:tc>
          <w:tcPr>
            <w:tcW w:w="253" w:type="pct"/>
            <w:tcBorders>
              <w:top w:val="nil"/>
              <w:left w:val="nil"/>
              <w:bottom w:val="nil"/>
              <w:right w:val="nil"/>
            </w:tcBorders>
            <w:shd w:val="clear" w:color="auto" w:fill="auto"/>
            <w:noWrap/>
            <w:vAlign w:val="bottom"/>
            <w:hideMark/>
          </w:tcPr>
          <w:p w14:paraId="57CC2767"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4E108497" w14:textId="77777777" w:rsidR="00247553" w:rsidRPr="00247553" w:rsidRDefault="00247553" w:rsidP="00247553">
            <w:pPr>
              <w:spacing w:line="240" w:lineRule="auto"/>
              <w:rPr>
                <w:rFonts w:eastAsia="Times New Roman" w:cs="Arial"/>
                <w:sz w:val="18"/>
                <w:szCs w:val="18"/>
                <w:lang w:val="da-DK" w:eastAsia="da-DK"/>
              </w:rPr>
            </w:pPr>
          </w:p>
        </w:tc>
        <w:tc>
          <w:tcPr>
            <w:tcW w:w="497" w:type="pct"/>
            <w:tcBorders>
              <w:top w:val="nil"/>
              <w:left w:val="nil"/>
              <w:bottom w:val="nil"/>
              <w:right w:val="nil"/>
            </w:tcBorders>
            <w:shd w:val="clear" w:color="auto" w:fill="auto"/>
            <w:noWrap/>
            <w:vAlign w:val="bottom"/>
            <w:hideMark/>
          </w:tcPr>
          <w:p w14:paraId="6ABB7D74"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35C8BADC" w14:textId="77777777" w:rsidR="00247553" w:rsidRPr="00247553" w:rsidRDefault="00247553" w:rsidP="00247553">
            <w:pPr>
              <w:spacing w:line="240" w:lineRule="auto"/>
              <w:rPr>
                <w:rFonts w:eastAsia="Times New Roman" w:cs="Arial"/>
                <w:sz w:val="18"/>
                <w:szCs w:val="18"/>
                <w:lang w:val="da-DK" w:eastAsia="da-DK"/>
              </w:rPr>
            </w:pPr>
          </w:p>
        </w:tc>
        <w:tc>
          <w:tcPr>
            <w:tcW w:w="483" w:type="pct"/>
            <w:tcBorders>
              <w:top w:val="nil"/>
              <w:left w:val="nil"/>
              <w:bottom w:val="nil"/>
              <w:right w:val="nil"/>
            </w:tcBorders>
            <w:shd w:val="clear" w:color="auto" w:fill="auto"/>
            <w:noWrap/>
            <w:vAlign w:val="bottom"/>
            <w:hideMark/>
          </w:tcPr>
          <w:p w14:paraId="70B55D17" w14:textId="77777777" w:rsidR="00247553" w:rsidRPr="00247553" w:rsidRDefault="00247553" w:rsidP="00247553">
            <w:pPr>
              <w:spacing w:line="240" w:lineRule="auto"/>
              <w:rPr>
                <w:rFonts w:eastAsia="Times New Roman" w:cs="Arial"/>
                <w:sz w:val="18"/>
                <w:szCs w:val="18"/>
                <w:lang w:val="da-DK" w:eastAsia="da-DK"/>
              </w:rPr>
            </w:pPr>
          </w:p>
        </w:tc>
      </w:tr>
      <w:tr w:rsidR="00247553" w:rsidRPr="00247553" w14:paraId="7345401B" w14:textId="77777777" w:rsidTr="00247553">
        <w:trPr>
          <w:trHeight w:val="260"/>
        </w:trPr>
        <w:tc>
          <w:tcPr>
            <w:tcW w:w="2802" w:type="pct"/>
            <w:tcBorders>
              <w:top w:val="nil"/>
              <w:left w:val="nil"/>
              <w:bottom w:val="nil"/>
              <w:right w:val="nil"/>
            </w:tcBorders>
            <w:shd w:val="clear" w:color="000000" w:fill="FABF8F"/>
            <w:noWrap/>
            <w:vAlign w:val="center"/>
            <w:hideMark/>
          </w:tcPr>
          <w:p w14:paraId="25E907CA" w14:textId="77777777" w:rsidR="00247553" w:rsidRPr="00247553" w:rsidRDefault="00247553" w:rsidP="00247553">
            <w:pPr>
              <w:spacing w:line="240" w:lineRule="auto"/>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Årets resultat</w:t>
            </w:r>
          </w:p>
        </w:tc>
        <w:tc>
          <w:tcPr>
            <w:tcW w:w="253" w:type="pct"/>
            <w:tcBorders>
              <w:top w:val="nil"/>
              <w:left w:val="nil"/>
              <w:bottom w:val="nil"/>
              <w:right w:val="nil"/>
            </w:tcBorders>
            <w:shd w:val="clear" w:color="000000" w:fill="FABF8F"/>
            <w:noWrap/>
            <w:vAlign w:val="bottom"/>
            <w:hideMark/>
          </w:tcPr>
          <w:p w14:paraId="77DC844E" w14:textId="77777777" w:rsidR="00247553" w:rsidRPr="00247553" w:rsidRDefault="00247553" w:rsidP="00247553">
            <w:pPr>
              <w:spacing w:line="240" w:lineRule="auto"/>
              <w:rPr>
                <w:rFonts w:eastAsia="Times New Roman" w:cs="Arial"/>
                <w:color w:val="000000"/>
                <w:sz w:val="18"/>
                <w:szCs w:val="18"/>
                <w:lang w:val="da-DK" w:eastAsia="da-DK"/>
              </w:rPr>
            </w:pPr>
            <w:r w:rsidRPr="00247553">
              <w:rPr>
                <w:rFonts w:eastAsia="Times New Roman" w:cs="Arial"/>
                <w:color w:val="000000"/>
                <w:sz w:val="18"/>
                <w:szCs w:val="18"/>
                <w:lang w:val="da-DK" w:eastAsia="da-DK"/>
              </w:rPr>
              <w:t> </w:t>
            </w:r>
          </w:p>
        </w:tc>
        <w:tc>
          <w:tcPr>
            <w:tcW w:w="483" w:type="pct"/>
            <w:tcBorders>
              <w:top w:val="nil"/>
              <w:left w:val="nil"/>
              <w:bottom w:val="nil"/>
              <w:right w:val="nil"/>
            </w:tcBorders>
            <w:shd w:val="clear" w:color="000000" w:fill="FABF8F"/>
            <w:noWrap/>
            <w:vAlign w:val="bottom"/>
            <w:hideMark/>
          </w:tcPr>
          <w:p w14:paraId="61CC9FD1" w14:textId="57B63434"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w:t>
            </w:r>
            <w:r w:rsidR="00D754D9">
              <w:rPr>
                <w:rFonts w:eastAsia="Times New Roman" w:cs="Arial"/>
                <w:b/>
                <w:bCs/>
                <w:color w:val="000000"/>
                <w:sz w:val="18"/>
                <w:szCs w:val="18"/>
                <w:lang w:val="da-DK" w:eastAsia="da-DK"/>
              </w:rPr>
              <w:t>711.192</w:t>
            </w:r>
          </w:p>
        </w:tc>
        <w:tc>
          <w:tcPr>
            <w:tcW w:w="497" w:type="pct"/>
            <w:tcBorders>
              <w:top w:val="nil"/>
              <w:left w:val="nil"/>
              <w:bottom w:val="nil"/>
              <w:right w:val="nil"/>
            </w:tcBorders>
            <w:shd w:val="clear" w:color="000000" w:fill="FABF8F"/>
            <w:noWrap/>
            <w:vAlign w:val="bottom"/>
            <w:hideMark/>
          </w:tcPr>
          <w:p w14:paraId="021BFBF5"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-655.515</w:t>
            </w:r>
          </w:p>
        </w:tc>
        <w:tc>
          <w:tcPr>
            <w:tcW w:w="483" w:type="pct"/>
            <w:tcBorders>
              <w:top w:val="nil"/>
              <w:left w:val="nil"/>
              <w:bottom w:val="nil"/>
              <w:right w:val="nil"/>
            </w:tcBorders>
            <w:shd w:val="clear" w:color="000000" w:fill="FABF8F"/>
            <w:noWrap/>
            <w:vAlign w:val="bottom"/>
            <w:hideMark/>
          </w:tcPr>
          <w:p w14:paraId="069D901E" w14:textId="2D213532" w:rsidR="00247553" w:rsidRPr="00247553" w:rsidRDefault="00D754D9" w:rsidP="00247553">
            <w:pPr>
              <w:spacing w:line="240" w:lineRule="auto"/>
              <w:jc w:val="right"/>
              <w:rPr>
                <w:rFonts w:eastAsia="Times New Roman" w:cs="Arial"/>
                <w:b/>
                <w:bCs/>
                <w:color w:val="000000"/>
                <w:sz w:val="18"/>
                <w:szCs w:val="18"/>
                <w:lang w:val="da-DK" w:eastAsia="da-DK"/>
              </w:rPr>
            </w:pPr>
            <w:r>
              <w:rPr>
                <w:rFonts w:eastAsia="Times New Roman" w:cs="Arial"/>
                <w:b/>
                <w:bCs/>
                <w:color w:val="000000"/>
                <w:sz w:val="18"/>
                <w:szCs w:val="18"/>
                <w:lang w:val="da-DK" w:eastAsia="da-DK"/>
              </w:rPr>
              <w:t>91.472</w:t>
            </w:r>
          </w:p>
        </w:tc>
        <w:tc>
          <w:tcPr>
            <w:tcW w:w="483" w:type="pct"/>
            <w:tcBorders>
              <w:top w:val="nil"/>
              <w:left w:val="nil"/>
              <w:bottom w:val="nil"/>
              <w:right w:val="nil"/>
            </w:tcBorders>
            <w:shd w:val="clear" w:color="000000" w:fill="FABF8F"/>
            <w:noWrap/>
            <w:vAlign w:val="bottom"/>
            <w:hideMark/>
          </w:tcPr>
          <w:p w14:paraId="65AE8586" w14:textId="77777777" w:rsidR="00247553" w:rsidRPr="00247553" w:rsidRDefault="00247553" w:rsidP="00247553">
            <w:pPr>
              <w:spacing w:line="240" w:lineRule="auto"/>
              <w:jc w:val="right"/>
              <w:rPr>
                <w:rFonts w:eastAsia="Times New Roman" w:cs="Arial"/>
                <w:b/>
                <w:bCs/>
                <w:color w:val="000000"/>
                <w:sz w:val="18"/>
                <w:szCs w:val="18"/>
                <w:lang w:val="da-DK" w:eastAsia="da-DK"/>
              </w:rPr>
            </w:pPr>
            <w:r w:rsidRPr="00247553">
              <w:rPr>
                <w:rFonts w:eastAsia="Times New Roman" w:cs="Arial"/>
                <w:b/>
                <w:bCs/>
                <w:color w:val="000000"/>
                <w:sz w:val="18"/>
                <w:szCs w:val="18"/>
                <w:lang w:val="da-DK" w:eastAsia="da-DK"/>
              </w:rPr>
              <w:t>-420.468</w:t>
            </w:r>
          </w:p>
        </w:tc>
      </w:tr>
    </w:tbl>
    <w:p w14:paraId="0B323CE3" w14:textId="7941FFC0" w:rsidR="008A5C74" w:rsidRDefault="008A5C74" w:rsidP="00BA7A8B">
      <w:pPr>
        <w:rPr>
          <w:rFonts w:cs="Arial"/>
          <w:b/>
          <w:color w:val="FF0000"/>
          <w:szCs w:val="20"/>
          <w:lang w:val="da-DK"/>
        </w:rPr>
      </w:pPr>
      <w:r>
        <w:rPr>
          <w:rFonts w:cs="Arial"/>
          <w:b/>
          <w:color w:val="FF0000"/>
          <w:szCs w:val="20"/>
          <w:lang w:val="da-DK"/>
        </w:rPr>
        <w:br/>
      </w:r>
      <w:r>
        <w:rPr>
          <w:rFonts w:cs="Arial"/>
          <w:b/>
          <w:color w:val="FF0000"/>
          <w:szCs w:val="20"/>
          <w:lang w:val="da-DK"/>
        </w:rPr>
        <w:br/>
      </w:r>
      <w:r>
        <w:rPr>
          <w:rFonts w:cs="Arial"/>
          <w:b/>
          <w:color w:val="FF0000"/>
          <w:szCs w:val="20"/>
          <w:lang w:val="da-DK"/>
        </w:rPr>
        <w:br/>
      </w:r>
      <w:r>
        <w:rPr>
          <w:rFonts w:cs="Arial"/>
          <w:b/>
          <w:color w:val="FF0000"/>
          <w:szCs w:val="20"/>
          <w:lang w:val="da-DK"/>
        </w:rPr>
        <w:br/>
      </w:r>
    </w:p>
    <w:p w14:paraId="0AD03225" w14:textId="77777777" w:rsidR="008A5C74" w:rsidRDefault="008A5C74">
      <w:pPr>
        <w:spacing w:after="200" w:line="276" w:lineRule="auto"/>
        <w:rPr>
          <w:rFonts w:cs="Arial"/>
          <w:b/>
          <w:color w:val="FF0000"/>
          <w:szCs w:val="20"/>
          <w:lang w:val="da-DK"/>
        </w:rPr>
      </w:pPr>
      <w:r>
        <w:rPr>
          <w:rFonts w:cs="Arial"/>
          <w:b/>
          <w:color w:val="FF0000"/>
          <w:szCs w:val="20"/>
          <w:lang w:val="da-DK"/>
        </w:rPr>
        <w:br w:type="page"/>
      </w:r>
    </w:p>
    <w:p w14:paraId="2460EE67" w14:textId="3FBF6231" w:rsidR="00BA7A8B" w:rsidRPr="005045BE" w:rsidRDefault="00BA7A8B" w:rsidP="00260EE6">
      <w:pPr>
        <w:pStyle w:val="Overskrift1"/>
        <w:shd w:val="clear" w:color="auto" w:fill="FBD4B4" w:themeFill="accent6" w:themeFillTint="66"/>
        <w:rPr>
          <w:rFonts w:ascii="Arial" w:hAnsi="Arial" w:cs="Arial"/>
          <w:b/>
          <w:color w:val="auto"/>
          <w:sz w:val="20"/>
          <w:szCs w:val="20"/>
          <w:lang w:val="da-DK"/>
        </w:rPr>
      </w:pPr>
      <w:bookmarkStart w:id="12" w:name="_Toc156131077"/>
      <w:r w:rsidRPr="005045BE">
        <w:rPr>
          <w:rFonts w:ascii="Arial" w:hAnsi="Arial" w:cs="Arial"/>
          <w:b/>
          <w:color w:val="auto"/>
          <w:sz w:val="20"/>
          <w:szCs w:val="20"/>
          <w:lang w:val="da-DK"/>
        </w:rPr>
        <w:lastRenderedPageBreak/>
        <w:t>B</w:t>
      </w:r>
      <w:r w:rsidR="00260EE6" w:rsidRPr="005045BE">
        <w:rPr>
          <w:rFonts w:ascii="Arial" w:hAnsi="Arial" w:cs="Arial"/>
          <w:b/>
          <w:color w:val="auto"/>
          <w:sz w:val="20"/>
          <w:szCs w:val="20"/>
          <w:lang w:val="da-DK"/>
        </w:rPr>
        <w:t>alance</w:t>
      </w:r>
      <w:r w:rsidR="003068C4">
        <w:rPr>
          <w:rFonts w:ascii="Arial" w:hAnsi="Arial" w:cs="Arial"/>
          <w:b/>
          <w:color w:val="auto"/>
          <w:sz w:val="20"/>
          <w:szCs w:val="20"/>
          <w:lang w:val="da-DK"/>
        </w:rPr>
        <w:t xml:space="preserve"> </w:t>
      </w:r>
      <w:r w:rsidR="007D6986">
        <w:rPr>
          <w:rFonts w:ascii="Arial" w:hAnsi="Arial" w:cs="Arial"/>
          <w:b/>
          <w:color w:val="auto"/>
          <w:sz w:val="20"/>
          <w:szCs w:val="20"/>
          <w:lang w:val="da-DK"/>
        </w:rPr>
        <w:t>pr.</w:t>
      </w:r>
      <w:r w:rsidR="00816797">
        <w:rPr>
          <w:rFonts w:ascii="Arial" w:hAnsi="Arial" w:cs="Arial"/>
          <w:b/>
          <w:color w:val="auto"/>
          <w:sz w:val="20"/>
          <w:szCs w:val="20"/>
          <w:lang w:val="da-DK"/>
        </w:rPr>
        <w:t xml:space="preserve"> </w:t>
      </w:r>
      <w:r w:rsidR="007D6986">
        <w:rPr>
          <w:rFonts w:ascii="Arial" w:hAnsi="Arial" w:cs="Arial"/>
          <w:b/>
          <w:color w:val="auto"/>
          <w:sz w:val="20"/>
          <w:szCs w:val="20"/>
          <w:lang w:val="da-DK"/>
        </w:rPr>
        <w:t>31.12.2023</w:t>
      </w:r>
      <w:bookmarkEnd w:id="12"/>
    </w:p>
    <w:p w14:paraId="2F57A098" w14:textId="77777777" w:rsidR="007D6986" w:rsidRPr="005045BE" w:rsidRDefault="007D6986" w:rsidP="00260EE6">
      <w:pPr>
        <w:rPr>
          <w:rFonts w:cs="Arial"/>
          <w:szCs w:val="20"/>
          <w:lang w:val="da-DK"/>
        </w:rPr>
      </w:pPr>
    </w:p>
    <w:p w14:paraId="32F7649E" w14:textId="551A9B4C" w:rsidR="007D6986" w:rsidRDefault="007D6986" w:rsidP="00247553">
      <w:pPr>
        <w:rPr>
          <w:rFonts w:cs="Arial"/>
          <w:szCs w:val="20"/>
          <w:lang w:val="da-DK"/>
        </w:rPr>
      </w:pPr>
      <w:r w:rsidRPr="005045BE">
        <w:rPr>
          <w:rFonts w:cs="Arial"/>
          <w:szCs w:val="20"/>
          <w:lang w:val="da-DK"/>
        </w:rPr>
        <w:t>Aktiver pr. 31. december 202</w:t>
      </w:r>
      <w:r>
        <w:rPr>
          <w:rFonts w:cs="Arial"/>
          <w:szCs w:val="20"/>
          <w:lang w:val="da-DK"/>
        </w:rPr>
        <w:t>3</w:t>
      </w:r>
    </w:p>
    <w:p w14:paraId="58957814" w14:textId="77777777" w:rsidR="00247553" w:rsidRPr="005045BE" w:rsidRDefault="00247553" w:rsidP="00247553">
      <w:pPr>
        <w:rPr>
          <w:rFonts w:cs="Arial"/>
          <w:szCs w:val="20"/>
          <w:lang w:val="da-DK"/>
        </w:rPr>
      </w:pPr>
    </w:p>
    <w:tbl>
      <w:tblPr>
        <w:tblW w:w="5000" w:type="pct"/>
        <w:tblCellMar>
          <w:left w:w="70" w:type="dxa"/>
          <w:right w:w="70" w:type="dxa"/>
        </w:tblCellMar>
        <w:tblLook w:val="04A0" w:firstRow="1" w:lastRow="0" w:firstColumn="1" w:lastColumn="0" w:noHBand="0" w:noVBand="1"/>
      </w:tblPr>
      <w:tblGrid>
        <w:gridCol w:w="1155"/>
        <w:gridCol w:w="4021"/>
        <w:gridCol w:w="1372"/>
        <w:gridCol w:w="1240"/>
        <w:gridCol w:w="1239"/>
      </w:tblGrid>
      <w:tr w:rsidR="00816797" w:rsidRPr="00816797" w14:paraId="3A2D1F97" w14:textId="77777777" w:rsidTr="00247553">
        <w:trPr>
          <w:trHeight w:val="290"/>
        </w:trPr>
        <w:tc>
          <w:tcPr>
            <w:tcW w:w="640" w:type="pct"/>
            <w:tcBorders>
              <w:top w:val="nil"/>
              <w:left w:val="nil"/>
              <w:bottom w:val="nil"/>
              <w:right w:val="nil"/>
            </w:tcBorders>
            <w:shd w:val="clear" w:color="auto" w:fill="auto"/>
            <w:noWrap/>
            <w:vAlign w:val="bottom"/>
            <w:hideMark/>
          </w:tcPr>
          <w:p w14:paraId="33785C75" w14:textId="01794002" w:rsidR="00816797" w:rsidRPr="00816797" w:rsidRDefault="00816797" w:rsidP="00247553">
            <w:pPr>
              <w:spacing w:line="240" w:lineRule="auto"/>
              <w:rPr>
                <w:rFonts w:eastAsia="Times New Roman" w:cs="Arial"/>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4DB912CF" w14:textId="328E68E1" w:rsidR="00816797" w:rsidRPr="00816797" w:rsidRDefault="00816797"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AKTIVER</w:t>
            </w:r>
          </w:p>
          <w:p w14:paraId="2B7FBFBC" w14:textId="00BAFB4F" w:rsidR="00816797" w:rsidRPr="00816797" w:rsidRDefault="00816797" w:rsidP="00247553">
            <w:pPr>
              <w:spacing w:line="240" w:lineRule="auto"/>
              <w:rPr>
                <w:rFonts w:eastAsia="Times New Roman" w:cs="Arial"/>
                <w:bCs/>
                <w:color w:val="000000"/>
                <w:szCs w:val="20"/>
                <w:lang w:val="da-DK" w:eastAsia="da-DK"/>
              </w:rPr>
            </w:pPr>
          </w:p>
        </w:tc>
        <w:tc>
          <w:tcPr>
            <w:tcW w:w="760" w:type="pct"/>
            <w:tcBorders>
              <w:top w:val="nil"/>
              <w:left w:val="nil"/>
              <w:bottom w:val="nil"/>
              <w:right w:val="nil"/>
            </w:tcBorders>
            <w:shd w:val="clear" w:color="auto" w:fill="auto"/>
            <w:noWrap/>
            <w:vAlign w:val="bottom"/>
            <w:hideMark/>
          </w:tcPr>
          <w:p w14:paraId="5EEB50DC" w14:textId="49C72095"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
                <w:bCs/>
                <w:color w:val="000000"/>
                <w:szCs w:val="20"/>
                <w:lang w:val="da-DK" w:eastAsia="da-DK"/>
              </w:rPr>
              <w:t>2023</w:t>
            </w:r>
          </w:p>
        </w:tc>
        <w:tc>
          <w:tcPr>
            <w:tcW w:w="687" w:type="pct"/>
            <w:tcBorders>
              <w:top w:val="nil"/>
              <w:left w:val="nil"/>
              <w:bottom w:val="nil"/>
              <w:right w:val="nil"/>
            </w:tcBorders>
            <w:shd w:val="clear" w:color="auto" w:fill="auto"/>
            <w:noWrap/>
            <w:vAlign w:val="bottom"/>
            <w:hideMark/>
          </w:tcPr>
          <w:p w14:paraId="0489DF4B" w14:textId="7739CE7D"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
                <w:bCs/>
                <w:color w:val="000000"/>
                <w:szCs w:val="20"/>
                <w:lang w:val="da-DK" w:eastAsia="da-DK"/>
              </w:rPr>
              <w:t>2022</w:t>
            </w:r>
          </w:p>
        </w:tc>
        <w:tc>
          <w:tcPr>
            <w:tcW w:w="686" w:type="pct"/>
            <w:tcBorders>
              <w:top w:val="nil"/>
              <w:left w:val="nil"/>
              <w:bottom w:val="nil"/>
              <w:right w:val="nil"/>
            </w:tcBorders>
            <w:shd w:val="clear" w:color="auto" w:fill="auto"/>
            <w:noWrap/>
            <w:vAlign w:val="bottom"/>
            <w:hideMark/>
          </w:tcPr>
          <w:p w14:paraId="3847EBC8" w14:textId="7FB393DB"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
                <w:bCs/>
                <w:color w:val="000000"/>
                <w:szCs w:val="20"/>
                <w:lang w:val="da-DK" w:eastAsia="da-DK"/>
              </w:rPr>
              <w:t>2021</w:t>
            </w:r>
          </w:p>
        </w:tc>
      </w:tr>
      <w:tr w:rsidR="00816797" w:rsidRPr="00816797" w14:paraId="1BAE08F5" w14:textId="77777777" w:rsidTr="00247553">
        <w:trPr>
          <w:trHeight w:val="290"/>
        </w:trPr>
        <w:tc>
          <w:tcPr>
            <w:tcW w:w="640" w:type="pct"/>
            <w:tcBorders>
              <w:top w:val="nil"/>
              <w:left w:val="nil"/>
              <w:bottom w:val="nil"/>
              <w:right w:val="nil"/>
            </w:tcBorders>
            <w:shd w:val="clear" w:color="auto" w:fill="auto"/>
            <w:noWrap/>
            <w:vAlign w:val="bottom"/>
            <w:hideMark/>
          </w:tcPr>
          <w:p w14:paraId="7021A5B7" w14:textId="77777777" w:rsidR="00816797" w:rsidRPr="00816797" w:rsidRDefault="00816797" w:rsidP="00247553">
            <w:pPr>
              <w:spacing w:line="240" w:lineRule="auto"/>
              <w:rPr>
                <w:rFonts w:eastAsia="Times New Roman" w:cs="Arial"/>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4E14E5A3" w14:textId="77777777" w:rsidR="00816797" w:rsidRDefault="00816797" w:rsidP="00247553">
            <w:pPr>
              <w:spacing w:line="240" w:lineRule="auto"/>
              <w:rPr>
                <w:rFonts w:eastAsia="Times New Roman" w:cs="Arial"/>
                <w:bCs/>
                <w:color w:val="000000"/>
                <w:szCs w:val="20"/>
                <w:lang w:val="da-DK" w:eastAsia="da-DK"/>
              </w:rPr>
            </w:pPr>
          </w:p>
          <w:p w14:paraId="55DF50B8" w14:textId="1C5A44FA"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Tilgodehavender</w:t>
            </w:r>
          </w:p>
        </w:tc>
        <w:tc>
          <w:tcPr>
            <w:tcW w:w="760" w:type="pct"/>
            <w:tcBorders>
              <w:top w:val="nil"/>
              <w:left w:val="nil"/>
              <w:bottom w:val="nil"/>
              <w:right w:val="nil"/>
            </w:tcBorders>
            <w:shd w:val="clear" w:color="auto" w:fill="auto"/>
            <w:noWrap/>
            <w:vAlign w:val="bottom"/>
          </w:tcPr>
          <w:p w14:paraId="73288AC4" w14:textId="033C4268" w:rsidR="00816797" w:rsidRPr="00816797" w:rsidRDefault="00816797" w:rsidP="00247553">
            <w:pPr>
              <w:spacing w:line="240" w:lineRule="auto"/>
              <w:jc w:val="right"/>
              <w:rPr>
                <w:rFonts w:eastAsia="Times New Roman" w:cs="Arial"/>
                <w:b/>
                <w:bCs/>
                <w:color w:val="000000"/>
                <w:szCs w:val="20"/>
                <w:lang w:val="da-DK" w:eastAsia="da-DK"/>
              </w:rPr>
            </w:pPr>
          </w:p>
        </w:tc>
        <w:tc>
          <w:tcPr>
            <w:tcW w:w="687" w:type="pct"/>
            <w:tcBorders>
              <w:top w:val="nil"/>
              <w:left w:val="nil"/>
              <w:bottom w:val="nil"/>
              <w:right w:val="nil"/>
            </w:tcBorders>
            <w:shd w:val="clear" w:color="auto" w:fill="auto"/>
            <w:noWrap/>
            <w:vAlign w:val="bottom"/>
          </w:tcPr>
          <w:p w14:paraId="75607EEE" w14:textId="226B2377" w:rsidR="00816797" w:rsidRPr="00816797" w:rsidRDefault="00816797" w:rsidP="00247553">
            <w:pPr>
              <w:spacing w:line="240" w:lineRule="auto"/>
              <w:jc w:val="right"/>
              <w:rPr>
                <w:rFonts w:eastAsia="Times New Roman" w:cs="Arial"/>
                <w:b/>
                <w:bCs/>
                <w:color w:val="000000"/>
                <w:szCs w:val="20"/>
                <w:lang w:val="da-DK" w:eastAsia="da-DK"/>
              </w:rPr>
            </w:pPr>
          </w:p>
        </w:tc>
        <w:tc>
          <w:tcPr>
            <w:tcW w:w="686" w:type="pct"/>
            <w:tcBorders>
              <w:top w:val="nil"/>
              <w:left w:val="nil"/>
              <w:bottom w:val="nil"/>
              <w:right w:val="nil"/>
            </w:tcBorders>
            <w:shd w:val="clear" w:color="auto" w:fill="auto"/>
            <w:noWrap/>
            <w:vAlign w:val="bottom"/>
          </w:tcPr>
          <w:p w14:paraId="11F268E0" w14:textId="1F4B2F87" w:rsidR="00816797" w:rsidRPr="00816797" w:rsidRDefault="00816797" w:rsidP="00247553">
            <w:pPr>
              <w:spacing w:line="240" w:lineRule="auto"/>
              <w:jc w:val="right"/>
              <w:rPr>
                <w:rFonts w:eastAsia="Times New Roman" w:cs="Arial"/>
                <w:b/>
                <w:bCs/>
                <w:color w:val="000000"/>
                <w:szCs w:val="20"/>
                <w:lang w:val="da-DK" w:eastAsia="da-DK"/>
              </w:rPr>
            </w:pPr>
          </w:p>
        </w:tc>
      </w:tr>
      <w:tr w:rsidR="00816797" w:rsidRPr="00816797" w14:paraId="361009E0" w14:textId="77777777" w:rsidTr="00247553">
        <w:trPr>
          <w:trHeight w:val="290"/>
        </w:trPr>
        <w:tc>
          <w:tcPr>
            <w:tcW w:w="640" w:type="pct"/>
            <w:tcBorders>
              <w:top w:val="nil"/>
              <w:left w:val="nil"/>
              <w:bottom w:val="nil"/>
              <w:right w:val="nil"/>
            </w:tcBorders>
            <w:shd w:val="clear" w:color="auto" w:fill="auto"/>
            <w:noWrap/>
            <w:vAlign w:val="bottom"/>
            <w:hideMark/>
          </w:tcPr>
          <w:p w14:paraId="7E9A5F97"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8321</w:t>
            </w:r>
          </w:p>
        </w:tc>
        <w:tc>
          <w:tcPr>
            <w:tcW w:w="2227" w:type="pct"/>
            <w:tcBorders>
              <w:top w:val="nil"/>
              <w:left w:val="nil"/>
              <w:bottom w:val="nil"/>
              <w:right w:val="nil"/>
            </w:tcBorders>
            <w:shd w:val="clear" w:color="auto" w:fill="auto"/>
            <w:noWrap/>
            <w:vAlign w:val="bottom"/>
            <w:hideMark/>
          </w:tcPr>
          <w:p w14:paraId="035213BA"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Forudbetalt tennisrejse, næste år</w:t>
            </w:r>
          </w:p>
        </w:tc>
        <w:tc>
          <w:tcPr>
            <w:tcW w:w="760" w:type="pct"/>
            <w:tcBorders>
              <w:top w:val="nil"/>
              <w:left w:val="nil"/>
              <w:bottom w:val="nil"/>
              <w:right w:val="nil"/>
            </w:tcBorders>
            <w:shd w:val="clear" w:color="auto" w:fill="auto"/>
            <w:noWrap/>
            <w:vAlign w:val="bottom"/>
            <w:hideMark/>
          </w:tcPr>
          <w:p w14:paraId="7ECB8163"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0</w:t>
            </w:r>
          </w:p>
        </w:tc>
        <w:tc>
          <w:tcPr>
            <w:tcW w:w="687" w:type="pct"/>
            <w:tcBorders>
              <w:top w:val="nil"/>
              <w:left w:val="nil"/>
              <w:bottom w:val="nil"/>
              <w:right w:val="nil"/>
            </w:tcBorders>
            <w:shd w:val="clear" w:color="auto" w:fill="auto"/>
            <w:noWrap/>
            <w:vAlign w:val="bottom"/>
            <w:hideMark/>
          </w:tcPr>
          <w:p w14:paraId="602FA35C"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10.071</w:t>
            </w:r>
          </w:p>
        </w:tc>
        <w:tc>
          <w:tcPr>
            <w:tcW w:w="686" w:type="pct"/>
            <w:tcBorders>
              <w:top w:val="nil"/>
              <w:left w:val="nil"/>
              <w:bottom w:val="nil"/>
              <w:right w:val="nil"/>
            </w:tcBorders>
            <w:shd w:val="clear" w:color="auto" w:fill="auto"/>
            <w:noWrap/>
            <w:vAlign w:val="bottom"/>
            <w:hideMark/>
          </w:tcPr>
          <w:p w14:paraId="1E9ADCA9"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61.500</w:t>
            </w:r>
          </w:p>
        </w:tc>
      </w:tr>
      <w:tr w:rsidR="00816797" w:rsidRPr="00816797" w14:paraId="647A1F2E" w14:textId="77777777" w:rsidTr="00247553">
        <w:trPr>
          <w:trHeight w:val="290"/>
        </w:trPr>
        <w:tc>
          <w:tcPr>
            <w:tcW w:w="640" w:type="pct"/>
            <w:tcBorders>
              <w:top w:val="nil"/>
              <w:left w:val="nil"/>
              <w:bottom w:val="nil"/>
              <w:right w:val="nil"/>
            </w:tcBorders>
            <w:shd w:val="clear" w:color="auto" w:fill="auto"/>
            <w:noWrap/>
            <w:vAlign w:val="bottom"/>
            <w:hideMark/>
          </w:tcPr>
          <w:p w14:paraId="20579EFC"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8324</w:t>
            </w:r>
          </w:p>
        </w:tc>
        <w:tc>
          <w:tcPr>
            <w:tcW w:w="2227" w:type="pct"/>
            <w:tcBorders>
              <w:top w:val="nil"/>
              <w:left w:val="nil"/>
              <w:bottom w:val="nil"/>
              <w:right w:val="nil"/>
            </w:tcBorders>
            <w:shd w:val="clear" w:color="auto" w:fill="auto"/>
            <w:noWrap/>
            <w:vAlign w:val="bottom"/>
            <w:hideMark/>
          </w:tcPr>
          <w:p w14:paraId="5C7ADD65"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Andre tilgodehavender</w:t>
            </w:r>
          </w:p>
        </w:tc>
        <w:tc>
          <w:tcPr>
            <w:tcW w:w="760" w:type="pct"/>
            <w:tcBorders>
              <w:top w:val="nil"/>
              <w:left w:val="nil"/>
              <w:bottom w:val="nil"/>
              <w:right w:val="nil"/>
            </w:tcBorders>
            <w:shd w:val="clear" w:color="auto" w:fill="auto"/>
            <w:noWrap/>
            <w:vAlign w:val="bottom"/>
            <w:hideMark/>
          </w:tcPr>
          <w:p w14:paraId="708C6034"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0</w:t>
            </w:r>
          </w:p>
        </w:tc>
        <w:tc>
          <w:tcPr>
            <w:tcW w:w="687" w:type="pct"/>
            <w:tcBorders>
              <w:top w:val="nil"/>
              <w:left w:val="nil"/>
              <w:bottom w:val="nil"/>
              <w:right w:val="nil"/>
            </w:tcBorders>
            <w:shd w:val="clear" w:color="auto" w:fill="auto"/>
            <w:noWrap/>
            <w:vAlign w:val="bottom"/>
            <w:hideMark/>
          </w:tcPr>
          <w:p w14:paraId="5453960A"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105.900</w:t>
            </w:r>
          </w:p>
        </w:tc>
        <w:tc>
          <w:tcPr>
            <w:tcW w:w="686" w:type="pct"/>
            <w:tcBorders>
              <w:top w:val="nil"/>
              <w:left w:val="nil"/>
              <w:bottom w:val="nil"/>
              <w:right w:val="nil"/>
            </w:tcBorders>
            <w:shd w:val="clear" w:color="auto" w:fill="auto"/>
            <w:noWrap/>
            <w:vAlign w:val="bottom"/>
            <w:hideMark/>
          </w:tcPr>
          <w:p w14:paraId="25AFCDE2" w14:textId="179570EB" w:rsidR="00816797" w:rsidRPr="00816797" w:rsidRDefault="00816797" w:rsidP="00247553">
            <w:pPr>
              <w:spacing w:line="240" w:lineRule="auto"/>
              <w:jc w:val="right"/>
              <w:rPr>
                <w:rFonts w:eastAsia="Times New Roman" w:cs="Arial"/>
                <w:bCs/>
                <w:color w:val="000000"/>
                <w:szCs w:val="20"/>
                <w:lang w:val="da-DK" w:eastAsia="da-DK"/>
              </w:rPr>
            </w:pPr>
            <w:r>
              <w:rPr>
                <w:rFonts w:eastAsia="Times New Roman" w:cs="Arial"/>
                <w:bCs/>
                <w:color w:val="000000"/>
                <w:szCs w:val="20"/>
                <w:lang w:val="da-DK" w:eastAsia="da-DK"/>
              </w:rPr>
              <w:t>0</w:t>
            </w:r>
          </w:p>
        </w:tc>
      </w:tr>
      <w:tr w:rsidR="00816797" w:rsidRPr="00D361FC" w14:paraId="4A84BB2D" w14:textId="77777777" w:rsidTr="00247553">
        <w:trPr>
          <w:trHeight w:val="290"/>
        </w:trPr>
        <w:tc>
          <w:tcPr>
            <w:tcW w:w="640" w:type="pct"/>
            <w:tcBorders>
              <w:top w:val="nil"/>
              <w:left w:val="nil"/>
              <w:bottom w:val="nil"/>
              <w:right w:val="nil"/>
            </w:tcBorders>
            <w:shd w:val="clear" w:color="auto" w:fill="auto"/>
            <w:noWrap/>
            <w:vAlign w:val="bottom"/>
            <w:hideMark/>
          </w:tcPr>
          <w:p w14:paraId="3C0B1DE0" w14:textId="77777777" w:rsidR="00816797" w:rsidRPr="00816797" w:rsidRDefault="00816797" w:rsidP="00247553">
            <w:pPr>
              <w:spacing w:line="240" w:lineRule="auto"/>
              <w:rPr>
                <w:rFonts w:eastAsia="Times New Roman" w:cs="Arial"/>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1185DF03" w14:textId="77777777" w:rsidR="00816797" w:rsidRPr="00D361FC" w:rsidRDefault="00816797" w:rsidP="00247553">
            <w:pPr>
              <w:spacing w:line="240" w:lineRule="auto"/>
              <w:rPr>
                <w:rFonts w:eastAsia="Times New Roman" w:cs="Arial"/>
                <w:b/>
                <w:bCs/>
                <w:color w:val="000000"/>
                <w:szCs w:val="20"/>
                <w:lang w:val="da-DK" w:eastAsia="da-DK"/>
              </w:rPr>
            </w:pPr>
            <w:r w:rsidRPr="00D361FC">
              <w:rPr>
                <w:rFonts w:eastAsia="Times New Roman" w:cs="Arial"/>
                <w:b/>
                <w:bCs/>
                <w:color w:val="000000"/>
                <w:szCs w:val="20"/>
                <w:lang w:val="da-DK" w:eastAsia="da-DK"/>
              </w:rPr>
              <w:t>Tilgodehavender total</w:t>
            </w:r>
          </w:p>
        </w:tc>
        <w:tc>
          <w:tcPr>
            <w:tcW w:w="760" w:type="pct"/>
            <w:tcBorders>
              <w:top w:val="nil"/>
              <w:left w:val="nil"/>
              <w:bottom w:val="nil"/>
              <w:right w:val="nil"/>
            </w:tcBorders>
            <w:shd w:val="clear" w:color="auto" w:fill="auto"/>
            <w:noWrap/>
            <w:vAlign w:val="bottom"/>
            <w:hideMark/>
          </w:tcPr>
          <w:p w14:paraId="57C93840" w14:textId="77777777" w:rsidR="00816797" w:rsidRPr="00D361FC" w:rsidRDefault="00816797" w:rsidP="00247553">
            <w:pPr>
              <w:spacing w:line="240" w:lineRule="auto"/>
              <w:jc w:val="right"/>
              <w:rPr>
                <w:rFonts w:eastAsia="Times New Roman" w:cs="Arial"/>
                <w:b/>
                <w:bCs/>
                <w:color w:val="000000"/>
                <w:szCs w:val="20"/>
                <w:lang w:val="da-DK" w:eastAsia="da-DK"/>
              </w:rPr>
            </w:pPr>
            <w:r w:rsidRPr="00D361FC">
              <w:rPr>
                <w:rFonts w:eastAsia="Times New Roman" w:cs="Arial"/>
                <w:b/>
                <w:bCs/>
                <w:color w:val="000000"/>
                <w:szCs w:val="20"/>
                <w:lang w:val="da-DK" w:eastAsia="da-DK"/>
              </w:rPr>
              <w:t>0</w:t>
            </w:r>
          </w:p>
        </w:tc>
        <w:tc>
          <w:tcPr>
            <w:tcW w:w="687" w:type="pct"/>
            <w:tcBorders>
              <w:top w:val="nil"/>
              <w:left w:val="nil"/>
              <w:bottom w:val="nil"/>
              <w:right w:val="nil"/>
            </w:tcBorders>
            <w:shd w:val="clear" w:color="auto" w:fill="auto"/>
            <w:noWrap/>
            <w:vAlign w:val="bottom"/>
            <w:hideMark/>
          </w:tcPr>
          <w:p w14:paraId="5D7FD800" w14:textId="77777777" w:rsidR="00816797" w:rsidRPr="00D361FC" w:rsidRDefault="00816797" w:rsidP="00247553">
            <w:pPr>
              <w:spacing w:line="240" w:lineRule="auto"/>
              <w:jc w:val="right"/>
              <w:rPr>
                <w:rFonts w:eastAsia="Times New Roman" w:cs="Arial"/>
                <w:b/>
                <w:bCs/>
                <w:color w:val="000000"/>
                <w:szCs w:val="20"/>
                <w:lang w:val="da-DK" w:eastAsia="da-DK"/>
              </w:rPr>
            </w:pPr>
            <w:r w:rsidRPr="00D361FC">
              <w:rPr>
                <w:rFonts w:eastAsia="Times New Roman" w:cs="Arial"/>
                <w:b/>
                <w:bCs/>
                <w:color w:val="000000"/>
                <w:szCs w:val="20"/>
                <w:lang w:val="da-DK" w:eastAsia="da-DK"/>
              </w:rPr>
              <w:t>115.971</w:t>
            </w:r>
          </w:p>
        </w:tc>
        <w:tc>
          <w:tcPr>
            <w:tcW w:w="686" w:type="pct"/>
            <w:tcBorders>
              <w:top w:val="nil"/>
              <w:left w:val="nil"/>
              <w:bottom w:val="nil"/>
              <w:right w:val="nil"/>
            </w:tcBorders>
            <w:shd w:val="clear" w:color="auto" w:fill="auto"/>
            <w:noWrap/>
            <w:vAlign w:val="bottom"/>
            <w:hideMark/>
          </w:tcPr>
          <w:p w14:paraId="0C8E4F4C" w14:textId="77777777" w:rsidR="00816797" w:rsidRPr="00D361FC" w:rsidRDefault="00816797" w:rsidP="00247553">
            <w:pPr>
              <w:spacing w:line="240" w:lineRule="auto"/>
              <w:jc w:val="right"/>
              <w:rPr>
                <w:rFonts w:eastAsia="Times New Roman" w:cs="Arial"/>
                <w:b/>
                <w:bCs/>
                <w:color w:val="000000"/>
                <w:szCs w:val="20"/>
                <w:lang w:val="da-DK" w:eastAsia="da-DK"/>
              </w:rPr>
            </w:pPr>
            <w:r w:rsidRPr="00D361FC">
              <w:rPr>
                <w:rFonts w:eastAsia="Times New Roman" w:cs="Arial"/>
                <w:b/>
                <w:bCs/>
                <w:color w:val="000000"/>
                <w:szCs w:val="20"/>
                <w:lang w:val="da-DK" w:eastAsia="da-DK"/>
              </w:rPr>
              <w:t>61.500</w:t>
            </w:r>
          </w:p>
        </w:tc>
      </w:tr>
      <w:tr w:rsidR="00816797" w:rsidRPr="00816797" w14:paraId="2F4945A9" w14:textId="77777777" w:rsidTr="00247553">
        <w:trPr>
          <w:trHeight w:val="290"/>
        </w:trPr>
        <w:tc>
          <w:tcPr>
            <w:tcW w:w="640" w:type="pct"/>
            <w:tcBorders>
              <w:top w:val="nil"/>
              <w:left w:val="nil"/>
              <w:bottom w:val="nil"/>
              <w:right w:val="nil"/>
            </w:tcBorders>
            <w:shd w:val="clear" w:color="auto" w:fill="auto"/>
            <w:noWrap/>
            <w:vAlign w:val="bottom"/>
            <w:hideMark/>
          </w:tcPr>
          <w:p w14:paraId="610D7966" w14:textId="77777777" w:rsidR="00816797" w:rsidRPr="00816797" w:rsidRDefault="00816797" w:rsidP="00247553">
            <w:pPr>
              <w:spacing w:line="240" w:lineRule="auto"/>
              <w:rPr>
                <w:rFonts w:eastAsia="Times New Roman" w:cs="Arial"/>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5CF725E7" w14:textId="77777777" w:rsidR="00816797" w:rsidRPr="00816797" w:rsidRDefault="00816797" w:rsidP="00247553">
            <w:pPr>
              <w:spacing w:line="240" w:lineRule="auto"/>
              <w:rPr>
                <w:rFonts w:eastAsia="Times New Roman" w:cs="Arial"/>
                <w:bCs/>
                <w:color w:val="000000"/>
                <w:szCs w:val="20"/>
                <w:lang w:val="da-DK" w:eastAsia="da-DK"/>
              </w:rPr>
            </w:pPr>
          </w:p>
        </w:tc>
        <w:tc>
          <w:tcPr>
            <w:tcW w:w="760" w:type="pct"/>
            <w:tcBorders>
              <w:top w:val="nil"/>
              <w:left w:val="nil"/>
              <w:bottom w:val="nil"/>
              <w:right w:val="nil"/>
            </w:tcBorders>
            <w:shd w:val="clear" w:color="auto" w:fill="auto"/>
            <w:noWrap/>
            <w:vAlign w:val="bottom"/>
            <w:hideMark/>
          </w:tcPr>
          <w:p w14:paraId="107605AF" w14:textId="77777777" w:rsidR="00816797" w:rsidRPr="00816797" w:rsidRDefault="00816797" w:rsidP="00247553">
            <w:pPr>
              <w:spacing w:line="240" w:lineRule="auto"/>
              <w:jc w:val="right"/>
              <w:rPr>
                <w:rFonts w:eastAsia="Times New Roman" w:cs="Arial"/>
                <w:bCs/>
                <w:color w:val="000000"/>
                <w:szCs w:val="20"/>
                <w:lang w:val="da-DK" w:eastAsia="da-DK"/>
              </w:rPr>
            </w:pPr>
          </w:p>
        </w:tc>
        <w:tc>
          <w:tcPr>
            <w:tcW w:w="687" w:type="pct"/>
            <w:tcBorders>
              <w:top w:val="nil"/>
              <w:left w:val="nil"/>
              <w:bottom w:val="nil"/>
              <w:right w:val="nil"/>
            </w:tcBorders>
            <w:shd w:val="clear" w:color="auto" w:fill="auto"/>
            <w:noWrap/>
            <w:vAlign w:val="bottom"/>
            <w:hideMark/>
          </w:tcPr>
          <w:p w14:paraId="1AC4BA3B" w14:textId="77777777" w:rsidR="00816797" w:rsidRPr="00816797" w:rsidRDefault="00816797" w:rsidP="00247553">
            <w:pPr>
              <w:spacing w:line="240" w:lineRule="auto"/>
              <w:jc w:val="right"/>
              <w:rPr>
                <w:rFonts w:eastAsia="Times New Roman" w:cs="Arial"/>
                <w:bCs/>
                <w:color w:val="000000"/>
                <w:szCs w:val="20"/>
                <w:lang w:val="da-DK" w:eastAsia="da-DK"/>
              </w:rPr>
            </w:pPr>
          </w:p>
        </w:tc>
        <w:tc>
          <w:tcPr>
            <w:tcW w:w="686" w:type="pct"/>
            <w:tcBorders>
              <w:top w:val="nil"/>
              <w:left w:val="nil"/>
              <w:bottom w:val="nil"/>
              <w:right w:val="nil"/>
            </w:tcBorders>
            <w:shd w:val="clear" w:color="auto" w:fill="auto"/>
            <w:noWrap/>
            <w:vAlign w:val="bottom"/>
            <w:hideMark/>
          </w:tcPr>
          <w:p w14:paraId="082930FE" w14:textId="77777777" w:rsidR="00816797" w:rsidRPr="00816797" w:rsidRDefault="00816797" w:rsidP="00247553">
            <w:pPr>
              <w:spacing w:line="240" w:lineRule="auto"/>
              <w:jc w:val="right"/>
              <w:rPr>
                <w:rFonts w:eastAsia="Times New Roman" w:cs="Arial"/>
                <w:bCs/>
                <w:color w:val="000000"/>
                <w:szCs w:val="20"/>
                <w:lang w:val="da-DK" w:eastAsia="da-DK"/>
              </w:rPr>
            </w:pPr>
          </w:p>
        </w:tc>
      </w:tr>
      <w:tr w:rsidR="00816797" w:rsidRPr="00816797" w14:paraId="0F247AEA" w14:textId="77777777" w:rsidTr="00247553">
        <w:trPr>
          <w:trHeight w:val="290"/>
        </w:trPr>
        <w:tc>
          <w:tcPr>
            <w:tcW w:w="640" w:type="pct"/>
            <w:tcBorders>
              <w:top w:val="nil"/>
              <w:left w:val="nil"/>
              <w:bottom w:val="nil"/>
              <w:right w:val="nil"/>
            </w:tcBorders>
            <w:shd w:val="clear" w:color="auto" w:fill="auto"/>
            <w:noWrap/>
            <w:vAlign w:val="bottom"/>
            <w:hideMark/>
          </w:tcPr>
          <w:p w14:paraId="29021F84" w14:textId="77777777" w:rsidR="00816797" w:rsidRPr="00816797" w:rsidRDefault="00816797" w:rsidP="00247553">
            <w:pPr>
              <w:spacing w:line="240" w:lineRule="auto"/>
              <w:rPr>
                <w:rFonts w:eastAsia="Times New Roman" w:cs="Arial"/>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517FCA7E" w14:textId="77777777" w:rsidR="00816797" w:rsidRPr="00816797" w:rsidRDefault="00816797" w:rsidP="00247553">
            <w:pPr>
              <w:spacing w:line="240" w:lineRule="auto"/>
              <w:rPr>
                <w:rFonts w:eastAsia="Times New Roman" w:cs="Arial"/>
                <w:bCs/>
                <w:color w:val="000000"/>
                <w:szCs w:val="20"/>
                <w:lang w:val="da-DK" w:eastAsia="da-DK"/>
              </w:rPr>
            </w:pPr>
          </w:p>
        </w:tc>
        <w:tc>
          <w:tcPr>
            <w:tcW w:w="760" w:type="pct"/>
            <w:tcBorders>
              <w:top w:val="nil"/>
              <w:left w:val="nil"/>
              <w:bottom w:val="nil"/>
              <w:right w:val="nil"/>
            </w:tcBorders>
            <w:shd w:val="clear" w:color="auto" w:fill="auto"/>
            <w:noWrap/>
            <w:vAlign w:val="bottom"/>
            <w:hideMark/>
          </w:tcPr>
          <w:p w14:paraId="2E881ED0" w14:textId="77777777" w:rsidR="00816797" w:rsidRPr="00816797" w:rsidRDefault="00816797" w:rsidP="00247553">
            <w:pPr>
              <w:spacing w:line="240" w:lineRule="auto"/>
              <w:jc w:val="right"/>
              <w:rPr>
                <w:rFonts w:eastAsia="Times New Roman" w:cs="Arial"/>
                <w:bCs/>
                <w:color w:val="000000"/>
                <w:szCs w:val="20"/>
                <w:lang w:val="da-DK" w:eastAsia="da-DK"/>
              </w:rPr>
            </w:pPr>
          </w:p>
        </w:tc>
        <w:tc>
          <w:tcPr>
            <w:tcW w:w="687" w:type="pct"/>
            <w:tcBorders>
              <w:top w:val="nil"/>
              <w:left w:val="nil"/>
              <w:bottom w:val="nil"/>
              <w:right w:val="nil"/>
            </w:tcBorders>
            <w:shd w:val="clear" w:color="auto" w:fill="auto"/>
            <w:noWrap/>
            <w:vAlign w:val="bottom"/>
            <w:hideMark/>
          </w:tcPr>
          <w:p w14:paraId="3712DFA3" w14:textId="77777777" w:rsidR="00816797" w:rsidRPr="00816797" w:rsidRDefault="00816797" w:rsidP="00247553">
            <w:pPr>
              <w:spacing w:line="240" w:lineRule="auto"/>
              <w:jc w:val="right"/>
              <w:rPr>
                <w:rFonts w:eastAsia="Times New Roman" w:cs="Arial"/>
                <w:bCs/>
                <w:color w:val="000000"/>
                <w:szCs w:val="20"/>
                <w:lang w:val="da-DK" w:eastAsia="da-DK"/>
              </w:rPr>
            </w:pPr>
          </w:p>
        </w:tc>
        <w:tc>
          <w:tcPr>
            <w:tcW w:w="686" w:type="pct"/>
            <w:tcBorders>
              <w:top w:val="nil"/>
              <w:left w:val="nil"/>
              <w:bottom w:val="nil"/>
              <w:right w:val="nil"/>
            </w:tcBorders>
            <w:shd w:val="clear" w:color="auto" w:fill="auto"/>
            <w:noWrap/>
            <w:vAlign w:val="bottom"/>
            <w:hideMark/>
          </w:tcPr>
          <w:p w14:paraId="6A1A5464" w14:textId="77777777" w:rsidR="00816797" w:rsidRPr="00816797" w:rsidRDefault="00816797" w:rsidP="00247553">
            <w:pPr>
              <w:spacing w:line="240" w:lineRule="auto"/>
              <w:jc w:val="right"/>
              <w:rPr>
                <w:rFonts w:eastAsia="Times New Roman" w:cs="Arial"/>
                <w:bCs/>
                <w:color w:val="000000"/>
                <w:szCs w:val="20"/>
                <w:lang w:val="da-DK" w:eastAsia="da-DK"/>
              </w:rPr>
            </w:pPr>
          </w:p>
        </w:tc>
      </w:tr>
      <w:tr w:rsidR="00816797" w:rsidRPr="00816797" w14:paraId="54AF13B4" w14:textId="77777777" w:rsidTr="00247553">
        <w:trPr>
          <w:trHeight w:val="290"/>
        </w:trPr>
        <w:tc>
          <w:tcPr>
            <w:tcW w:w="640" w:type="pct"/>
            <w:tcBorders>
              <w:top w:val="nil"/>
              <w:left w:val="nil"/>
              <w:bottom w:val="nil"/>
              <w:right w:val="nil"/>
            </w:tcBorders>
            <w:shd w:val="clear" w:color="auto" w:fill="auto"/>
            <w:noWrap/>
            <w:vAlign w:val="bottom"/>
            <w:hideMark/>
          </w:tcPr>
          <w:p w14:paraId="058C1CC8" w14:textId="77777777" w:rsidR="00816797" w:rsidRPr="00816797" w:rsidRDefault="00816797" w:rsidP="00247553">
            <w:pPr>
              <w:spacing w:line="240" w:lineRule="auto"/>
              <w:rPr>
                <w:rFonts w:eastAsia="Times New Roman" w:cs="Arial"/>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6B38D9DA"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Likvide beholdninger</w:t>
            </w:r>
          </w:p>
        </w:tc>
        <w:tc>
          <w:tcPr>
            <w:tcW w:w="760" w:type="pct"/>
            <w:tcBorders>
              <w:top w:val="nil"/>
              <w:left w:val="nil"/>
              <w:bottom w:val="nil"/>
              <w:right w:val="nil"/>
            </w:tcBorders>
            <w:shd w:val="clear" w:color="auto" w:fill="auto"/>
            <w:noWrap/>
            <w:vAlign w:val="bottom"/>
            <w:hideMark/>
          </w:tcPr>
          <w:p w14:paraId="7F0A7F0C" w14:textId="77777777" w:rsidR="00816797" w:rsidRPr="00816797" w:rsidRDefault="00816797" w:rsidP="00247553">
            <w:pPr>
              <w:spacing w:line="240" w:lineRule="auto"/>
              <w:jc w:val="right"/>
              <w:rPr>
                <w:rFonts w:eastAsia="Times New Roman" w:cs="Arial"/>
                <w:bCs/>
                <w:color w:val="000000"/>
                <w:szCs w:val="20"/>
                <w:lang w:val="da-DK" w:eastAsia="da-DK"/>
              </w:rPr>
            </w:pPr>
          </w:p>
        </w:tc>
        <w:tc>
          <w:tcPr>
            <w:tcW w:w="687" w:type="pct"/>
            <w:tcBorders>
              <w:top w:val="nil"/>
              <w:left w:val="nil"/>
              <w:bottom w:val="nil"/>
              <w:right w:val="nil"/>
            </w:tcBorders>
            <w:shd w:val="clear" w:color="auto" w:fill="auto"/>
            <w:noWrap/>
            <w:vAlign w:val="bottom"/>
            <w:hideMark/>
          </w:tcPr>
          <w:p w14:paraId="50B8DD21" w14:textId="77777777" w:rsidR="00816797" w:rsidRPr="00816797" w:rsidRDefault="00816797" w:rsidP="00247553">
            <w:pPr>
              <w:spacing w:line="240" w:lineRule="auto"/>
              <w:jc w:val="right"/>
              <w:rPr>
                <w:rFonts w:eastAsia="Times New Roman" w:cs="Arial"/>
                <w:bCs/>
                <w:color w:val="000000"/>
                <w:szCs w:val="20"/>
                <w:lang w:val="da-DK" w:eastAsia="da-DK"/>
              </w:rPr>
            </w:pPr>
          </w:p>
        </w:tc>
        <w:tc>
          <w:tcPr>
            <w:tcW w:w="686" w:type="pct"/>
            <w:tcBorders>
              <w:top w:val="nil"/>
              <w:left w:val="nil"/>
              <w:bottom w:val="nil"/>
              <w:right w:val="nil"/>
            </w:tcBorders>
            <w:shd w:val="clear" w:color="auto" w:fill="auto"/>
            <w:noWrap/>
            <w:vAlign w:val="bottom"/>
            <w:hideMark/>
          </w:tcPr>
          <w:p w14:paraId="5F0818DF" w14:textId="77777777" w:rsidR="00816797" w:rsidRPr="00816797" w:rsidRDefault="00816797" w:rsidP="00247553">
            <w:pPr>
              <w:spacing w:line="240" w:lineRule="auto"/>
              <w:jc w:val="right"/>
              <w:rPr>
                <w:rFonts w:eastAsia="Times New Roman" w:cs="Arial"/>
                <w:bCs/>
                <w:color w:val="000000"/>
                <w:szCs w:val="20"/>
                <w:lang w:val="da-DK" w:eastAsia="da-DK"/>
              </w:rPr>
            </w:pPr>
          </w:p>
        </w:tc>
      </w:tr>
      <w:tr w:rsidR="00816797" w:rsidRPr="00816797" w14:paraId="5755C8A5" w14:textId="77777777" w:rsidTr="00247553">
        <w:trPr>
          <w:trHeight w:val="290"/>
        </w:trPr>
        <w:tc>
          <w:tcPr>
            <w:tcW w:w="640" w:type="pct"/>
            <w:tcBorders>
              <w:top w:val="nil"/>
              <w:left w:val="nil"/>
              <w:bottom w:val="nil"/>
              <w:right w:val="nil"/>
            </w:tcBorders>
            <w:shd w:val="clear" w:color="auto" w:fill="auto"/>
            <w:noWrap/>
            <w:vAlign w:val="bottom"/>
            <w:hideMark/>
          </w:tcPr>
          <w:p w14:paraId="5B93C16C"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8620</w:t>
            </w:r>
          </w:p>
        </w:tc>
        <w:tc>
          <w:tcPr>
            <w:tcW w:w="2227" w:type="pct"/>
            <w:tcBorders>
              <w:top w:val="nil"/>
              <w:left w:val="nil"/>
              <w:bottom w:val="nil"/>
              <w:right w:val="nil"/>
            </w:tcBorders>
            <w:shd w:val="clear" w:color="auto" w:fill="auto"/>
            <w:noWrap/>
            <w:vAlign w:val="bottom"/>
            <w:hideMark/>
          </w:tcPr>
          <w:p w14:paraId="4E702EB1"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Danske Bank - Driftskonto</w:t>
            </w:r>
          </w:p>
        </w:tc>
        <w:tc>
          <w:tcPr>
            <w:tcW w:w="760" w:type="pct"/>
            <w:tcBorders>
              <w:top w:val="nil"/>
              <w:left w:val="nil"/>
              <w:bottom w:val="nil"/>
              <w:right w:val="nil"/>
            </w:tcBorders>
            <w:shd w:val="clear" w:color="auto" w:fill="auto"/>
            <w:noWrap/>
            <w:vAlign w:val="bottom"/>
            <w:hideMark/>
          </w:tcPr>
          <w:p w14:paraId="40BC09B4"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650.668</w:t>
            </w:r>
          </w:p>
        </w:tc>
        <w:tc>
          <w:tcPr>
            <w:tcW w:w="687" w:type="pct"/>
            <w:tcBorders>
              <w:top w:val="nil"/>
              <w:left w:val="nil"/>
              <w:bottom w:val="nil"/>
              <w:right w:val="nil"/>
            </w:tcBorders>
            <w:shd w:val="clear" w:color="auto" w:fill="auto"/>
            <w:noWrap/>
            <w:vAlign w:val="bottom"/>
            <w:hideMark/>
          </w:tcPr>
          <w:p w14:paraId="08CD0A39"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1.254.293</w:t>
            </w:r>
          </w:p>
        </w:tc>
        <w:tc>
          <w:tcPr>
            <w:tcW w:w="686" w:type="pct"/>
            <w:tcBorders>
              <w:top w:val="nil"/>
              <w:left w:val="nil"/>
              <w:bottom w:val="nil"/>
              <w:right w:val="nil"/>
            </w:tcBorders>
            <w:shd w:val="clear" w:color="auto" w:fill="auto"/>
            <w:noWrap/>
            <w:vAlign w:val="bottom"/>
            <w:hideMark/>
          </w:tcPr>
          <w:p w14:paraId="3D0DD94A"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972.501</w:t>
            </w:r>
          </w:p>
        </w:tc>
      </w:tr>
      <w:tr w:rsidR="00816797" w:rsidRPr="00816797" w14:paraId="491FED56" w14:textId="77777777" w:rsidTr="00247553">
        <w:trPr>
          <w:trHeight w:val="290"/>
        </w:trPr>
        <w:tc>
          <w:tcPr>
            <w:tcW w:w="640" w:type="pct"/>
            <w:tcBorders>
              <w:top w:val="nil"/>
              <w:left w:val="nil"/>
              <w:bottom w:val="nil"/>
              <w:right w:val="nil"/>
            </w:tcBorders>
            <w:shd w:val="clear" w:color="auto" w:fill="auto"/>
            <w:noWrap/>
            <w:vAlign w:val="bottom"/>
            <w:hideMark/>
          </w:tcPr>
          <w:p w14:paraId="10FF36D7"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8622</w:t>
            </w:r>
          </w:p>
        </w:tc>
        <w:tc>
          <w:tcPr>
            <w:tcW w:w="2227" w:type="pct"/>
            <w:tcBorders>
              <w:top w:val="nil"/>
              <w:left w:val="nil"/>
              <w:bottom w:val="nil"/>
              <w:right w:val="nil"/>
            </w:tcBorders>
            <w:shd w:val="clear" w:color="auto" w:fill="auto"/>
            <w:noWrap/>
            <w:vAlign w:val="bottom"/>
            <w:hideMark/>
          </w:tcPr>
          <w:p w14:paraId="29E781DE" w14:textId="77777777" w:rsidR="00816797" w:rsidRPr="00816797" w:rsidRDefault="00816797" w:rsidP="00247553">
            <w:pPr>
              <w:spacing w:line="240" w:lineRule="auto"/>
              <w:rPr>
                <w:rFonts w:eastAsia="Times New Roman" w:cs="Arial"/>
                <w:bCs/>
                <w:color w:val="000000"/>
                <w:szCs w:val="20"/>
                <w:lang w:val="da-DK" w:eastAsia="da-DK"/>
              </w:rPr>
            </w:pPr>
            <w:r w:rsidRPr="00816797">
              <w:rPr>
                <w:rFonts w:eastAsia="Times New Roman" w:cs="Arial"/>
                <w:bCs/>
                <w:color w:val="000000"/>
                <w:szCs w:val="20"/>
                <w:lang w:val="da-DK" w:eastAsia="da-DK"/>
              </w:rPr>
              <w:t>Danske Bank - Separat konto</w:t>
            </w:r>
          </w:p>
        </w:tc>
        <w:tc>
          <w:tcPr>
            <w:tcW w:w="760" w:type="pct"/>
            <w:tcBorders>
              <w:top w:val="nil"/>
              <w:left w:val="nil"/>
              <w:bottom w:val="nil"/>
              <w:right w:val="nil"/>
            </w:tcBorders>
            <w:shd w:val="clear" w:color="auto" w:fill="auto"/>
            <w:noWrap/>
            <w:vAlign w:val="bottom"/>
            <w:hideMark/>
          </w:tcPr>
          <w:p w14:paraId="316DD81F"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0</w:t>
            </w:r>
          </w:p>
        </w:tc>
        <w:tc>
          <w:tcPr>
            <w:tcW w:w="687" w:type="pct"/>
            <w:tcBorders>
              <w:top w:val="nil"/>
              <w:left w:val="nil"/>
              <w:bottom w:val="nil"/>
              <w:right w:val="nil"/>
            </w:tcBorders>
            <w:shd w:val="clear" w:color="auto" w:fill="auto"/>
            <w:noWrap/>
            <w:vAlign w:val="bottom"/>
            <w:hideMark/>
          </w:tcPr>
          <w:p w14:paraId="5E08F91F"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0</w:t>
            </w:r>
          </w:p>
        </w:tc>
        <w:tc>
          <w:tcPr>
            <w:tcW w:w="686" w:type="pct"/>
            <w:tcBorders>
              <w:top w:val="nil"/>
              <w:left w:val="nil"/>
              <w:bottom w:val="nil"/>
              <w:right w:val="nil"/>
            </w:tcBorders>
            <w:shd w:val="clear" w:color="auto" w:fill="auto"/>
            <w:noWrap/>
            <w:vAlign w:val="bottom"/>
            <w:hideMark/>
          </w:tcPr>
          <w:p w14:paraId="194A0EA1" w14:textId="77777777" w:rsidR="00816797" w:rsidRPr="00816797" w:rsidRDefault="00816797" w:rsidP="00247553">
            <w:pPr>
              <w:spacing w:line="240" w:lineRule="auto"/>
              <w:jc w:val="right"/>
              <w:rPr>
                <w:rFonts w:eastAsia="Times New Roman" w:cs="Arial"/>
                <w:bCs/>
                <w:color w:val="000000"/>
                <w:szCs w:val="20"/>
                <w:lang w:val="da-DK" w:eastAsia="da-DK"/>
              </w:rPr>
            </w:pPr>
            <w:r w:rsidRPr="00816797">
              <w:rPr>
                <w:rFonts w:eastAsia="Times New Roman" w:cs="Arial"/>
                <w:bCs/>
                <w:color w:val="000000"/>
                <w:szCs w:val="20"/>
                <w:lang w:val="da-DK" w:eastAsia="da-DK"/>
              </w:rPr>
              <w:t>603.135</w:t>
            </w:r>
          </w:p>
        </w:tc>
      </w:tr>
      <w:tr w:rsidR="00816797" w:rsidRPr="00816797" w14:paraId="42025851" w14:textId="77777777" w:rsidTr="00247553">
        <w:trPr>
          <w:trHeight w:val="290"/>
        </w:trPr>
        <w:tc>
          <w:tcPr>
            <w:tcW w:w="640" w:type="pct"/>
            <w:tcBorders>
              <w:top w:val="nil"/>
              <w:left w:val="nil"/>
              <w:bottom w:val="nil"/>
              <w:right w:val="nil"/>
            </w:tcBorders>
            <w:shd w:val="clear" w:color="auto" w:fill="auto"/>
            <w:noWrap/>
            <w:vAlign w:val="bottom"/>
            <w:hideMark/>
          </w:tcPr>
          <w:p w14:paraId="68E0D495" w14:textId="77777777" w:rsidR="00816797" w:rsidRPr="00816797" w:rsidRDefault="00816797" w:rsidP="00247553">
            <w:pPr>
              <w:spacing w:line="240" w:lineRule="auto"/>
              <w:rPr>
                <w:rFonts w:eastAsia="Times New Roman" w:cs="Arial"/>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144837E4" w14:textId="77777777" w:rsidR="00816797" w:rsidRPr="00D361FC" w:rsidRDefault="00816797" w:rsidP="00247553">
            <w:pPr>
              <w:spacing w:line="240" w:lineRule="auto"/>
              <w:rPr>
                <w:rFonts w:eastAsia="Times New Roman" w:cs="Arial"/>
                <w:b/>
                <w:bCs/>
                <w:color w:val="000000"/>
                <w:szCs w:val="20"/>
                <w:lang w:val="da-DK" w:eastAsia="da-DK"/>
              </w:rPr>
            </w:pPr>
            <w:r w:rsidRPr="00D361FC">
              <w:rPr>
                <w:rFonts w:eastAsia="Times New Roman" w:cs="Arial"/>
                <w:b/>
                <w:bCs/>
                <w:color w:val="000000"/>
                <w:szCs w:val="20"/>
                <w:lang w:val="da-DK" w:eastAsia="da-DK"/>
              </w:rPr>
              <w:t>Likvide beholdninger total</w:t>
            </w:r>
          </w:p>
        </w:tc>
        <w:tc>
          <w:tcPr>
            <w:tcW w:w="760" w:type="pct"/>
            <w:tcBorders>
              <w:top w:val="nil"/>
              <w:left w:val="nil"/>
              <w:bottom w:val="nil"/>
              <w:right w:val="nil"/>
            </w:tcBorders>
            <w:shd w:val="clear" w:color="auto" w:fill="auto"/>
            <w:noWrap/>
            <w:vAlign w:val="bottom"/>
            <w:hideMark/>
          </w:tcPr>
          <w:p w14:paraId="3194DE8D" w14:textId="77777777" w:rsidR="00816797" w:rsidRPr="00D361FC" w:rsidRDefault="00816797" w:rsidP="00247553">
            <w:pPr>
              <w:spacing w:line="240" w:lineRule="auto"/>
              <w:jc w:val="right"/>
              <w:rPr>
                <w:rFonts w:eastAsia="Times New Roman" w:cs="Arial"/>
                <w:b/>
                <w:bCs/>
                <w:color w:val="000000"/>
                <w:szCs w:val="20"/>
                <w:lang w:val="da-DK" w:eastAsia="da-DK"/>
              </w:rPr>
            </w:pPr>
            <w:r w:rsidRPr="00D361FC">
              <w:rPr>
                <w:rFonts w:eastAsia="Times New Roman" w:cs="Arial"/>
                <w:b/>
                <w:bCs/>
                <w:color w:val="000000"/>
                <w:szCs w:val="20"/>
                <w:lang w:val="da-DK" w:eastAsia="da-DK"/>
              </w:rPr>
              <w:t>650.668</w:t>
            </w:r>
          </w:p>
        </w:tc>
        <w:tc>
          <w:tcPr>
            <w:tcW w:w="687" w:type="pct"/>
            <w:tcBorders>
              <w:top w:val="nil"/>
              <w:left w:val="nil"/>
              <w:bottom w:val="nil"/>
              <w:right w:val="nil"/>
            </w:tcBorders>
            <w:shd w:val="clear" w:color="auto" w:fill="auto"/>
            <w:noWrap/>
            <w:vAlign w:val="bottom"/>
            <w:hideMark/>
          </w:tcPr>
          <w:p w14:paraId="372A8DF5" w14:textId="77777777" w:rsidR="00816797" w:rsidRPr="00D361FC" w:rsidRDefault="00816797" w:rsidP="00247553">
            <w:pPr>
              <w:spacing w:line="240" w:lineRule="auto"/>
              <w:jc w:val="right"/>
              <w:rPr>
                <w:rFonts w:eastAsia="Times New Roman" w:cs="Arial"/>
                <w:b/>
                <w:bCs/>
                <w:color w:val="000000"/>
                <w:szCs w:val="20"/>
                <w:lang w:val="da-DK" w:eastAsia="da-DK"/>
              </w:rPr>
            </w:pPr>
            <w:r w:rsidRPr="00D361FC">
              <w:rPr>
                <w:rFonts w:eastAsia="Times New Roman" w:cs="Arial"/>
                <w:b/>
                <w:bCs/>
                <w:color w:val="000000"/>
                <w:szCs w:val="20"/>
                <w:lang w:val="da-DK" w:eastAsia="da-DK"/>
              </w:rPr>
              <w:t>1.254.293</w:t>
            </w:r>
          </w:p>
        </w:tc>
        <w:tc>
          <w:tcPr>
            <w:tcW w:w="686" w:type="pct"/>
            <w:tcBorders>
              <w:top w:val="nil"/>
              <w:left w:val="nil"/>
              <w:bottom w:val="nil"/>
              <w:right w:val="nil"/>
            </w:tcBorders>
            <w:shd w:val="clear" w:color="auto" w:fill="auto"/>
            <w:noWrap/>
            <w:vAlign w:val="bottom"/>
            <w:hideMark/>
          </w:tcPr>
          <w:p w14:paraId="7694B576" w14:textId="77777777" w:rsidR="00816797" w:rsidRPr="00D361FC" w:rsidRDefault="00816797" w:rsidP="00247553">
            <w:pPr>
              <w:spacing w:line="240" w:lineRule="auto"/>
              <w:jc w:val="right"/>
              <w:rPr>
                <w:rFonts w:eastAsia="Times New Roman" w:cs="Arial"/>
                <w:b/>
                <w:bCs/>
                <w:color w:val="000000"/>
                <w:szCs w:val="20"/>
                <w:lang w:val="da-DK" w:eastAsia="da-DK"/>
              </w:rPr>
            </w:pPr>
            <w:r w:rsidRPr="00D361FC">
              <w:rPr>
                <w:rFonts w:eastAsia="Times New Roman" w:cs="Arial"/>
                <w:b/>
                <w:bCs/>
                <w:color w:val="000000"/>
                <w:szCs w:val="20"/>
                <w:lang w:val="da-DK" w:eastAsia="da-DK"/>
              </w:rPr>
              <w:t>1.575.636</w:t>
            </w:r>
          </w:p>
        </w:tc>
      </w:tr>
      <w:tr w:rsidR="00816797" w:rsidRPr="00816797" w14:paraId="592BCF42" w14:textId="77777777" w:rsidTr="00247553">
        <w:trPr>
          <w:trHeight w:val="290"/>
        </w:trPr>
        <w:tc>
          <w:tcPr>
            <w:tcW w:w="640" w:type="pct"/>
            <w:tcBorders>
              <w:top w:val="nil"/>
              <w:left w:val="nil"/>
              <w:bottom w:val="nil"/>
              <w:right w:val="nil"/>
            </w:tcBorders>
            <w:shd w:val="clear" w:color="auto" w:fill="auto"/>
            <w:noWrap/>
            <w:vAlign w:val="bottom"/>
            <w:hideMark/>
          </w:tcPr>
          <w:p w14:paraId="6F02FD5B" w14:textId="77777777" w:rsidR="00816797" w:rsidRPr="00816797" w:rsidRDefault="00816797" w:rsidP="00247553">
            <w:pPr>
              <w:spacing w:line="240" w:lineRule="auto"/>
              <w:rPr>
                <w:rFonts w:eastAsia="Times New Roman" w:cs="Arial"/>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00114B9D" w14:textId="77777777" w:rsidR="00816797" w:rsidRPr="00816797" w:rsidRDefault="00816797" w:rsidP="00247553">
            <w:pPr>
              <w:spacing w:line="240" w:lineRule="auto"/>
              <w:rPr>
                <w:rFonts w:eastAsia="Times New Roman" w:cs="Arial"/>
                <w:b/>
                <w:bCs/>
                <w:color w:val="000000"/>
                <w:szCs w:val="20"/>
                <w:lang w:val="da-DK" w:eastAsia="da-DK"/>
              </w:rPr>
            </w:pPr>
          </w:p>
          <w:p w14:paraId="60BE7568" w14:textId="5B19990C" w:rsidR="00816797" w:rsidRPr="00816797" w:rsidRDefault="00816797"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Aktiver i alt</w:t>
            </w:r>
          </w:p>
        </w:tc>
        <w:tc>
          <w:tcPr>
            <w:tcW w:w="760" w:type="pct"/>
            <w:tcBorders>
              <w:top w:val="nil"/>
              <w:left w:val="nil"/>
              <w:bottom w:val="nil"/>
              <w:right w:val="nil"/>
            </w:tcBorders>
            <w:shd w:val="clear" w:color="auto" w:fill="auto"/>
            <w:noWrap/>
            <w:vAlign w:val="bottom"/>
            <w:hideMark/>
          </w:tcPr>
          <w:p w14:paraId="05AAFF9C" w14:textId="77777777" w:rsidR="00816797" w:rsidRPr="00816797" w:rsidRDefault="00816797"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650.668</w:t>
            </w:r>
          </w:p>
        </w:tc>
        <w:tc>
          <w:tcPr>
            <w:tcW w:w="687" w:type="pct"/>
            <w:tcBorders>
              <w:top w:val="nil"/>
              <w:left w:val="nil"/>
              <w:bottom w:val="nil"/>
              <w:right w:val="nil"/>
            </w:tcBorders>
            <w:shd w:val="clear" w:color="auto" w:fill="auto"/>
            <w:noWrap/>
            <w:vAlign w:val="bottom"/>
            <w:hideMark/>
          </w:tcPr>
          <w:p w14:paraId="0C1CBB92" w14:textId="77777777" w:rsidR="00816797" w:rsidRPr="00816797" w:rsidRDefault="00816797"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1.370.264</w:t>
            </w:r>
          </w:p>
        </w:tc>
        <w:tc>
          <w:tcPr>
            <w:tcW w:w="686" w:type="pct"/>
            <w:tcBorders>
              <w:top w:val="nil"/>
              <w:left w:val="nil"/>
              <w:bottom w:val="nil"/>
              <w:right w:val="nil"/>
            </w:tcBorders>
            <w:shd w:val="clear" w:color="auto" w:fill="auto"/>
            <w:noWrap/>
            <w:vAlign w:val="bottom"/>
            <w:hideMark/>
          </w:tcPr>
          <w:p w14:paraId="455496D9" w14:textId="77777777" w:rsidR="00816797" w:rsidRPr="00816797" w:rsidRDefault="00816797"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1.637.136</w:t>
            </w:r>
          </w:p>
        </w:tc>
      </w:tr>
    </w:tbl>
    <w:p w14:paraId="19FDBBD5" w14:textId="77777777" w:rsidR="00816797" w:rsidRDefault="00816797" w:rsidP="00247553">
      <w:pPr>
        <w:spacing w:after="200" w:line="276" w:lineRule="auto"/>
        <w:rPr>
          <w:rFonts w:cs="Arial"/>
          <w:sz w:val="22"/>
          <w:lang w:val="da-DK"/>
        </w:rPr>
      </w:pPr>
    </w:p>
    <w:p w14:paraId="5DE0D0E8" w14:textId="792C8914" w:rsidR="00816797" w:rsidRDefault="00FA36A6" w:rsidP="00247553">
      <w:pPr>
        <w:rPr>
          <w:lang w:val="da-DK"/>
        </w:rPr>
      </w:pPr>
      <w:r>
        <w:rPr>
          <w:lang w:val="da-DK"/>
        </w:rPr>
        <w:t>Passiver pr. 31.12.2023</w:t>
      </w:r>
    </w:p>
    <w:p w14:paraId="3C93C119" w14:textId="77777777" w:rsidR="00247553" w:rsidRDefault="00247553" w:rsidP="00247553">
      <w:pPr>
        <w:rPr>
          <w:lang w:val="da-DK"/>
        </w:rPr>
      </w:pPr>
    </w:p>
    <w:tbl>
      <w:tblPr>
        <w:tblW w:w="5000" w:type="pct"/>
        <w:tblCellMar>
          <w:left w:w="70" w:type="dxa"/>
          <w:right w:w="70" w:type="dxa"/>
        </w:tblCellMar>
        <w:tblLook w:val="04A0" w:firstRow="1" w:lastRow="0" w:firstColumn="1" w:lastColumn="0" w:noHBand="0" w:noVBand="1"/>
      </w:tblPr>
      <w:tblGrid>
        <w:gridCol w:w="1155"/>
        <w:gridCol w:w="4021"/>
        <w:gridCol w:w="1372"/>
        <w:gridCol w:w="1240"/>
        <w:gridCol w:w="1239"/>
      </w:tblGrid>
      <w:tr w:rsidR="00FA36A6" w:rsidRPr="00816797" w14:paraId="7994557D" w14:textId="77777777" w:rsidTr="00247553">
        <w:trPr>
          <w:trHeight w:val="290"/>
        </w:trPr>
        <w:tc>
          <w:tcPr>
            <w:tcW w:w="640" w:type="pct"/>
            <w:tcBorders>
              <w:top w:val="nil"/>
              <w:left w:val="nil"/>
              <w:bottom w:val="nil"/>
              <w:right w:val="nil"/>
            </w:tcBorders>
            <w:shd w:val="clear" w:color="auto" w:fill="auto"/>
            <w:noWrap/>
            <w:vAlign w:val="bottom"/>
            <w:hideMark/>
          </w:tcPr>
          <w:p w14:paraId="729BC9A7" w14:textId="77777777" w:rsidR="00FA36A6" w:rsidRPr="00816797" w:rsidRDefault="00FA36A6" w:rsidP="00247553">
            <w:pPr>
              <w:spacing w:line="240" w:lineRule="auto"/>
              <w:rPr>
                <w:rFonts w:eastAsia="Times New Roman" w:cs="Arial"/>
                <w:szCs w:val="20"/>
                <w:lang w:val="da-DK" w:eastAsia="da-DK"/>
              </w:rPr>
            </w:pPr>
          </w:p>
        </w:tc>
        <w:tc>
          <w:tcPr>
            <w:tcW w:w="2227" w:type="pct"/>
            <w:tcBorders>
              <w:top w:val="nil"/>
              <w:left w:val="nil"/>
              <w:bottom w:val="nil"/>
              <w:right w:val="nil"/>
            </w:tcBorders>
            <w:shd w:val="clear" w:color="auto" w:fill="auto"/>
            <w:noWrap/>
            <w:vAlign w:val="bottom"/>
            <w:hideMark/>
          </w:tcPr>
          <w:p w14:paraId="5D93FEFB" w14:textId="77777777" w:rsidR="00FA36A6" w:rsidRPr="00816797" w:rsidRDefault="00FA36A6"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PASSIVER</w:t>
            </w:r>
          </w:p>
        </w:tc>
        <w:tc>
          <w:tcPr>
            <w:tcW w:w="760" w:type="pct"/>
            <w:tcBorders>
              <w:top w:val="nil"/>
              <w:left w:val="nil"/>
              <w:bottom w:val="nil"/>
              <w:right w:val="nil"/>
            </w:tcBorders>
            <w:shd w:val="clear" w:color="auto" w:fill="auto"/>
            <w:noWrap/>
            <w:vAlign w:val="bottom"/>
            <w:hideMark/>
          </w:tcPr>
          <w:p w14:paraId="11A9D201"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2023</w:t>
            </w:r>
          </w:p>
        </w:tc>
        <w:tc>
          <w:tcPr>
            <w:tcW w:w="687" w:type="pct"/>
            <w:tcBorders>
              <w:top w:val="nil"/>
              <w:left w:val="nil"/>
              <w:bottom w:val="nil"/>
              <w:right w:val="nil"/>
            </w:tcBorders>
            <w:shd w:val="clear" w:color="auto" w:fill="auto"/>
            <w:noWrap/>
            <w:vAlign w:val="bottom"/>
            <w:hideMark/>
          </w:tcPr>
          <w:p w14:paraId="3AEA3CA4" w14:textId="77777777" w:rsidR="00FA36A6" w:rsidRPr="00816797" w:rsidRDefault="00FA36A6" w:rsidP="00247553">
            <w:pPr>
              <w:spacing w:line="240" w:lineRule="auto"/>
              <w:jc w:val="right"/>
              <w:rPr>
                <w:rFonts w:eastAsia="Times New Roman" w:cs="Arial"/>
                <w:szCs w:val="20"/>
                <w:lang w:val="da-DK" w:eastAsia="da-DK"/>
              </w:rPr>
            </w:pPr>
            <w:r w:rsidRPr="00816797">
              <w:rPr>
                <w:rFonts w:eastAsia="Times New Roman" w:cs="Arial"/>
                <w:b/>
                <w:bCs/>
                <w:color w:val="000000"/>
                <w:szCs w:val="20"/>
                <w:lang w:val="da-DK" w:eastAsia="da-DK"/>
              </w:rPr>
              <w:t>2022</w:t>
            </w:r>
          </w:p>
        </w:tc>
        <w:tc>
          <w:tcPr>
            <w:tcW w:w="687" w:type="pct"/>
            <w:tcBorders>
              <w:top w:val="nil"/>
              <w:left w:val="nil"/>
              <w:bottom w:val="nil"/>
              <w:right w:val="nil"/>
            </w:tcBorders>
            <w:shd w:val="clear" w:color="auto" w:fill="auto"/>
            <w:noWrap/>
            <w:vAlign w:val="bottom"/>
            <w:hideMark/>
          </w:tcPr>
          <w:p w14:paraId="472535F8" w14:textId="77777777" w:rsidR="00FA36A6" w:rsidRPr="00816797" w:rsidRDefault="00FA36A6" w:rsidP="00247553">
            <w:pPr>
              <w:spacing w:line="240" w:lineRule="auto"/>
              <w:jc w:val="right"/>
              <w:rPr>
                <w:rFonts w:eastAsia="Times New Roman" w:cs="Arial"/>
                <w:szCs w:val="20"/>
                <w:lang w:val="da-DK" w:eastAsia="da-DK"/>
              </w:rPr>
            </w:pPr>
            <w:r w:rsidRPr="00816797">
              <w:rPr>
                <w:rFonts w:eastAsia="Times New Roman" w:cs="Arial"/>
                <w:b/>
                <w:bCs/>
                <w:color w:val="000000"/>
                <w:szCs w:val="20"/>
                <w:lang w:val="da-DK" w:eastAsia="da-DK"/>
              </w:rPr>
              <w:t>2021</w:t>
            </w:r>
          </w:p>
        </w:tc>
      </w:tr>
      <w:tr w:rsidR="00247553" w:rsidRPr="00816797" w14:paraId="67CE20EC" w14:textId="77777777" w:rsidTr="00247553">
        <w:trPr>
          <w:trHeight w:val="290"/>
        </w:trPr>
        <w:tc>
          <w:tcPr>
            <w:tcW w:w="640" w:type="pct"/>
            <w:tcBorders>
              <w:top w:val="nil"/>
              <w:left w:val="nil"/>
              <w:bottom w:val="nil"/>
              <w:right w:val="nil"/>
            </w:tcBorders>
            <w:shd w:val="clear" w:color="auto" w:fill="auto"/>
            <w:noWrap/>
            <w:vAlign w:val="bottom"/>
            <w:hideMark/>
          </w:tcPr>
          <w:p w14:paraId="4AA099EA" w14:textId="77777777" w:rsidR="00FA36A6" w:rsidRPr="00816797" w:rsidRDefault="00FA36A6" w:rsidP="00247553">
            <w:pPr>
              <w:spacing w:line="240" w:lineRule="auto"/>
              <w:rPr>
                <w:rFonts w:eastAsia="Times New Roman" w:cs="Arial"/>
                <w:szCs w:val="20"/>
                <w:lang w:val="da-DK" w:eastAsia="da-DK"/>
              </w:rPr>
            </w:pPr>
          </w:p>
        </w:tc>
        <w:tc>
          <w:tcPr>
            <w:tcW w:w="2227" w:type="pct"/>
            <w:tcBorders>
              <w:top w:val="nil"/>
              <w:left w:val="nil"/>
              <w:bottom w:val="nil"/>
              <w:right w:val="nil"/>
            </w:tcBorders>
            <w:shd w:val="clear" w:color="auto" w:fill="auto"/>
            <w:noWrap/>
            <w:vAlign w:val="bottom"/>
            <w:hideMark/>
          </w:tcPr>
          <w:p w14:paraId="0E3D8971" w14:textId="77777777" w:rsidR="00FA36A6" w:rsidRDefault="00FA36A6" w:rsidP="00247553">
            <w:pPr>
              <w:spacing w:line="240" w:lineRule="auto"/>
              <w:rPr>
                <w:rFonts w:eastAsia="Times New Roman" w:cs="Arial"/>
                <w:b/>
                <w:bCs/>
                <w:color w:val="000000"/>
                <w:szCs w:val="20"/>
                <w:lang w:val="da-DK" w:eastAsia="da-DK"/>
              </w:rPr>
            </w:pPr>
          </w:p>
          <w:p w14:paraId="69CE68F3" w14:textId="77777777" w:rsidR="00FA36A6" w:rsidRPr="00816797" w:rsidRDefault="00FA36A6"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Egenkapital</w:t>
            </w:r>
          </w:p>
        </w:tc>
        <w:tc>
          <w:tcPr>
            <w:tcW w:w="760" w:type="pct"/>
            <w:tcBorders>
              <w:top w:val="nil"/>
              <w:left w:val="nil"/>
              <w:bottom w:val="nil"/>
              <w:right w:val="nil"/>
            </w:tcBorders>
            <w:shd w:val="clear" w:color="auto" w:fill="auto"/>
            <w:noWrap/>
            <w:vAlign w:val="bottom"/>
          </w:tcPr>
          <w:p w14:paraId="2E9D1542" w14:textId="77777777" w:rsidR="00FA36A6" w:rsidRPr="00816797" w:rsidRDefault="00FA36A6" w:rsidP="00247553">
            <w:pPr>
              <w:spacing w:line="240" w:lineRule="auto"/>
              <w:jc w:val="right"/>
              <w:rPr>
                <w:rFonts w:eastAsia="Times New Roman" w:cs="Arial"/>
                <w:b/>
                <w:bCs/>
                <w:color w:val="000000"/>
                <w:szCs w:val="20"/>
                <w:lang w:val="da-DK" w:eastAsia="da-DK"/>
              </w:rPr>
            </w:pPr>
          </w:p>
        </w:tc>
        <w:tc>
          <w:tcPr>
            <w:tcW w:w="687" w:type="pct"/>
            <w:tcBorders>
              <w:top w:val="nil"/>
              <w:left w:val="nil"/>
              <w:bottom w:val="nil"/>
              <w:right w:val="nil"/>
            </w:tcBorders>
            <w:shd w:val="clear" w:color="auto" w:fill="auto"/>
            <w:noWrap/>
            <w:vAlign w:val="bottom"/>
          </w:tcPr>
          <w:p w14:paraId="5B455CCB" w14:textId="77777777" w:rsidR="00FA36A6" w:rsidRPr="00816797" w:rsidRDefault="00FA36A6" w:rsidP="00247553">
            <w:pPr>
              <w:spacing w:line="240" w:lineRule="auto"/>
              <w:jc w:val="right"/>
              <w:rPr>
                <w:rFonts w:eastAsia="Times New Roman" w:cs="Arial"/>
                <w:b/>
                <w:bCs/>
                <w:color w:val="000000"/>
                <w:szCs w:val="20"/>
                <w:lang w:val="da-DK" w:eastAsia="da-DK"/>
              </w:rPr>
            </w:pPr>
          </w:p>
        </w:tc>
        <w:tc>
          <w:tcPr>
            <w:tcW w:w="687" w:type="pct"/>
            <w:tcBorders>
              <w:top w:val="nil"/>
              <w:left w:val="nil"/>
              <w:bottom w:val="nil"/>
              <w:right w:val="nil"/>
            </w:tcBorders>
            <w:shd w:val="clear" w:color="auto" w:fill="auto"/>
            <w:noWrap/>
            <w:vAlign w:val="bottom"/>
          </w:tcPr>
          <w:p w14:paraId="0F05AD18" w14:textId="77777777" w:rsidR="00FA36A6" w:rsidRPr="00816797" w:rsidRDefault="00FA36A6" w:rsidP="00247553">
            <w:pPr>
              <w:spacing w:line="240" w:lineRule="auto"/>
              <w:jc w:val="right"/>
              <w:rPr>
                <w:rFonts w:eastAsia="Times New Roman" w:cs="Arial"/>
                <w:b/>
                <w:bCs/>
                <w:color w:val="000000"/>
                <w:szCs w:val="20"/>
                <w:lang w:val="da-DK" w:eastAsia="da-DK"/>
              </w:rPr>
            </w:pPr>
          </w:p>
        </w:tc>
      </w:tr>
      <w:tr w:rsidR="00247553" w:rsidRPr="00816797" w14:paraId="10888154" w14:textId="77777777" w:rsidTr="00247553">
        <w:trPr>
          <w:trHeight w:val="290"/>
        </w:trPr>
        <w:tc>
          <w:tcPr>
            <w:tcW w:w="640" w:type="pct"/>
            <w:tcBorders>
              <w:top w:val="nil"/>
              <w:left w:val="nil"/>
              <w:bottom w:val="nil"/>
              <w:right w:val="nil"/>
            </w:tcBorders>
            <w:shd w:val="clear" w:color="auto" w:fill="auto"/>
            <w:noWrap/>
            <w:vAlign w:val="bottom"/>
            <w:hideMark/>
          </w:tcPr>
          <w:p w14:paraId="69D1E835"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9000</w:t>
            </w:r>
          </w:p>
        </w:tc>
        <w:tc>
          <w:tcPr>
            <w:tcW w:w="2227" w:type="pct"/>
            <w:tcBorders>
              <w:top w:val="nil"/>
              <w:left w:val="nil"/>
              <w:bottom w:val="nil"/>
              <w:right w:val="nil"/>
            </w:tcBorders>
            <w:shd w:val="clear" w:color="auto" w:fill="auto"/>
            <w:noWrap/>
            <w:vAlign w:val="bottom"/>
            <w:hideMark/>
          </w:tcPr>
          <w:p w14:paraId="34C6175D"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Egenkapital primo</w:t>
            </w:r>
          </w:p>
        </w:tc>
        <w:tc>
          <w:tcPr>
            <w:tcW w:w="760" w:type="pct"/>
            <w:tcBorders>
              <w:top w:val="nil"/>
              <w:left w:val="nil"/>
              <w:bottom w:val="nil"/>
              <w:right w:val="nil"/>
            </w:tcBorders>
            <w:shd w:val="clear" w:color="auto" w:fill="auto"/>
            <w:noWrap/>
            <w:vAlign w:val="bottom"/>
            <w:hideMark/>
          </w:tcPr>
          <w:p w14:paraId="2E7B2A05"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1.126.587</w:t>
            </w:r>
          </w:p>
        </w:tc>
        <w:tc>
          <w:tcPr>
            <w:tcW w:w="687" w:type="pct"/>
            <w:tcBorders>
              <w:top w:val="nil"/>
              <w:left w:val="nil"/>
              <w:bottom w:val="nil"/>
              <w:right w:val="nil"/>
            </w:tcBorders>
            <w:shd w:val="clear" w:color="auto" w:fill="auto"/>
            <w:noWrap/>
            <w:vAlign w:val="bottom"/>
            <w:hideMark/>
          </w:tcPr>
          <w:p w14:paraId="4607D67C"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1.547.055</w:t>
            </w:r>
          </w:p>
        </w:tc>
        <w:tc>
          <w:tcPr>
            <w:tcW w:w="687" w:type="pct"/>
            <w:tcBorders>
              <w:top w:val="nil"/>
              <w:left w:val="nil"/>
              <w:bottom w:val="nil"/>
              <w:right w:val="nil"/>
            </w:tcBorders>
            <w:shd w:val="clear" w:color="auto" w:fill="auto"/>
            <w:noWrap/>
            <w:vAlign w:val="bottom"/>
            <w:hideMark/>
          </w:tcPr>
          <w:p w14:paraId="35BC36A1"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1.195.879</w:t>
            </w:r>
          </w:p>
        </w:tc>
      </w:tr>
      <w:tr w:rsidR="00247553" w:rsidRPr="00816797" w14:paraId="3EAFB908" w14:textId="77777777" w:rsidTr="00247553">
        <w:trPr>
          <w:trHeight w:val="290"/>
        </w:trPr>
        <w:tc>
          <w:tcPr>
            <w:tcW w:w="640" w:type="pct"/>
            <w:tcBorders>
              <w:top w:val="nil"/>
              <w:left w:val="nil"/>
              <w:bottom w:val="nil"/>
              <w:right w:val="nil"/>
            </w:tcBorders>
            <w:shd w:val="clear" w:color="auto" w:fill="auto"/>
            <w:noWrap/>
            <w:vAlign w:val="bottom"/>
            <w:hideMark/>
          </w:tcPr>
          <w:p w14:paraId="5FD627E4"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9010</w:t>
            </w:r>
          </w:p>
        </w:tc>
        <w:tc>
          <w:tcPr>
            <w:tcW w:w="2227" w:type="pct"/>
            <w:tcBorders>
              <w:top w:val="nil"/>
              <w:left w:val="nil"/>
              <w:bottom w:val="nil"/>
              <w:right w:val="nil"/>
            </w:tcBorders>
            <w:shd w:val="clear" w:color="auto" w:fill="auto"/>
            <w:noWrap/>
            <w:vAlign w:val="bottom"/>
            <w:hideMark/>
          </w:tcPr>
          <w:p w14:paraId="35C52E65"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Årets resultat</w:t>
            </w:r>
          </w:p>
        </w:tc>
        <w:tc>
          <w:tcPr>
            <w:tcW w:w="760" w:type="pct"/>
            <w:tcBorders>
              <w:top w:val="nil"/>
              <w:left w:val="nil"/>
              <w:bottom w:val="nil"/>
              <w:right w:val="nil"/>
            </w:tcBorders>
            <w:shd w:val="clear" w:color="auto" w:fill="auto"/>
            <w:noWrap/>
            <w:vAlign w:val="bottom"/>
            <w:hideMark/>
          </w:tcPr>
          <w:p w14:paraId="6891A6FD"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-692.299</w:t>
            </w:r>
          </w:p>
        </w:tc>
        <w:tc>
          <w:tcPr>
            <w:tcW w:w="687" w:type="pct"/>
            <w:tcBorders>
              <w:top w:val="nil"/>
              <w:left w:val="nil"/>
              <w:bottom w:val="nil"/>
              <w:right w:val="nil"/>
            </w:tcBorders>
            <w:shd w:val="clear" w:color="auto" w:fill="auto"/>
            <w:noWrap/>
            <w:vAlign w:val="bottom"/>
            <w:hideMark/>
          </w:tcPr>
          <w:p w14:paraId="36C030FF"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-420.468</w:t>
            </w:r>
          </w:p>
        </w:tc>
        <w:tc>
          <w:tcPr>
            <w:tcW w:w="687" w:type="pct"/>
            <w:tcBorders>
              <w:top w:val="nil"/>
              <w:left w:val="nil"/>
              <w:bottom w:val="nil"/>
              <w:right w:val="nil"/>
            </w:tcBorders>
            <w:shd w:val="clear" w:color="auto" w:fill="auto"/>
            <w:noWrap/>
            <w:vAlign w:val="bottom"/>
            <w:hideMark/>
          </w:tcPr>
          <w:p w14:paraId="06246E7F"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351.176</w:t>
            </w:r>
          </w:p>
        </w:tc>
      </w:tr>
      <w:tr w:rsidR="00247553" w:rsidRPr="00816797" w14:paraId="7528A9C2" w14:textId="77777777" w:rsidTr="00247553">
        <w:trPr>
          <w:trHeight w:val="290"/>
        </w:trPr>
        <w:tc>
          <w:tcPr>
            <w:tcW w:w="640" w:type="pct"/>
            <w:tcBorders>
              <w:top w:val="nil"/>
              <w:left w:val="nil"/>
              <w:bottom w:val="nil"/>
              <w:right w:val="nil"/>
            </w:tcBorders>
            <w:shd w:val="clear" w:color="auto" w:fill="auto"/>
            <w:noWrap/>
            <w:vAlign w:val="bottom"/>
            <w:hideMark/>
          </w:tcPr>
          <w:p w14:paraId="765A38E7" w14:textId="77777777" w:rsidR="00FA36A6" w:rsidRPr="00816797" w:rsidRDefault="00FA36A6" w:rsidP="00247553">
            <w:pPr>
              <w:spacing w:line="240" w:lineRule="auto"/>
              <w:rPr>
                <w:rFonts w:eastAsia="Times New Roman" w:cs="Arial"/>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7E45DD51" w14:textId="77777777" w:rsidR="00FA36A6" w:rsidRPr="00816797" w:rsidRDefault="00FA36A6"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Egenkapital total</w:t>
            </w:r>
          </w:p>
        </w:tc>
        <w:tc>
          <w:tcPr>
            <w:tcW w:w="760" w:type="pct"/>
            <w:tcBorders>
              <w:top w:val="nil"/>
              <w:left w:val="nil"/>
              <w:bottom w:val="nil"/>
              <w:right w:val="nil"/>
            </w:tcBorders>
            <w:shd w:val="clear" w:color="auto" w:fill="auto"/>
            <w:noWrap/>
            <w:vAlign w:val="bottom"/>
            <w:hideMark/>
          </w:tcPr>
          <w:p w14:paraId="59485FBD"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434.287</w:t>
            </w:r>
          </w:p>
        </w:tc>
        <w:tc>
          <w:tcPr>
            <w:tcW w:w="687" w:type="pct"/>
            <w:tcBorders>
              <w:top w:val="nil"/>
              <w:left w:val="nil"/>
              <w:bottom w:val="nil"/>
              <w:right w:val="nil"/>
            </w:tcBorders>
            <w:shd w:val="clear" w:color="auto" w:fill="auto"/>
            <w:noWrap/>
            <w:vAlign w:val="bottom"/>
            <w:hideMark/>
          </w:tcPr>
          <w:p w14:paraId="488DC47B"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1.126.587</w:t>
            </w:r>
          </w:p>
        </w:tc>
        <w:tc>
          <w:tcPr>
            <w:tcW w:w="687" w:type="pct"/>
            <w:tcBorders>
              <w:top w:val="nil"/>
              <w:left w:val="nil"/>
              <w:bottom w:val="nil"/>
              <w:right w:val="nil"/>
            </w:tcBorders>
            <w:shd w:val="clear" w:color="auto" w:fill="auto"/>
            <w:noWrap/>
            <w:vAlign w:val="bottom"/>
            <w:hideMark/>
          </w:tcPr>
          <w:p w14:paraId="01B76EF7"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1.547.055</w:t>
            </w:r>
          </w:p>
        </w:tc>
      </w:tr>
      <w:tr w:rsidR="00247553" w:rsidRPr="00816797" w14:paraId="3DD898F8" w14:textId="77777777" w:rsidTr="00247553">
        <w:trPr>
          <w:trHeight w:val="290"/>
        </w:trPr>
        <w:tc>
          <w:tcPr>
            <w:tcW w:w="640" w:type="pct"/>
            <w:tcBorders>
              <w:top w:val="nil"/>
              <w:left w:val="nil"/>
              <w:bottom w:val="nil"/>
              <w:right w:val="nil"/>
            </w:tcBorders>
            <w:shd w:val="clear" w:color="auto" w:fill="auto"/>
            <w:noWrap/>
            <w:vAlign w:val="bottom"/>
            <w:hideMark/>
          </w:tcPr>
          <w:p w14:paraId="340561E1" w14:textId="77777777" w:rsidR="00FA36A6" w:rsidRPr="00816797" w:rsidRDefault="00FA36A6" w:rsidP="00247553">
            <w:pPr>
              <w:spacing w:line="240" w:lineRule="auto"/>
              <w:rPr>
                <w:rFonts w:eastAsia="Times New Roman" w:cs="Arial"/>
                <w:b/>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4D88BC98" w14:textId="77777777" w:rsidR="00FA36A6" w:rsidRPr="00816797" w:rsidRDefault="00FA36A6" w:rsidP="00247553">
            <w:pPr>
              <w:spacing w:line="240" w:lineRule="auto"/>
              <w:rPr>
                <w:rFonts w:eastAsia="Times New Roman" w:cs="Arial"/>
                <w:szCs w:val="20"/>
                <w:lang w:val="da-DK" w:eastAsia="da-DK"/>
              </w:rPr>
            </w:pPr>
          </w:p>
        </w:tc>
        <w:tc>
          <w:tcPr>
            <w:tcW w:w="760" w:type="pct"/>
            <w:tcBorders>
              <w:top w:val="nil"/>
              <w:left w:val="nil"/>
              <w:bottom w:val="nil"/>
              <w:right w:val="nil"/>
            </w:tcBorders>
            <w:shd w:val="clear" w:color="auto" w:fill="auto"/>
            <w:noWrap/>
            <w:vAlign w:val="bottom"/>
            <w:hideMark/>
          </w:tcPr>
          <w:p w14:paraId="11B7F47B" w14:textId="77777777" w:rsidR="00FA36A6" w:rsidRPr="00816797" w:rsidRDefault="00FA36A6" w:rsidP="00247553">
            <w:pPr>
              <w:spacing w:line="240" w:lineRule="auto"/>
              <w:jc w:val="right"/>
              <w:rPr>
                <w:rFonts w:eastAsia="Times New Roman" w:cs="Arial"/>
                <w:szCs w:val="20"/>
                <w:lang w:val="da-DK" w:eastAsia="da-DK"/>
              </w:rPr>
            </w:pPr>
          </w:p>
        </w:tc>
        <w:tc>
          <w:tcPr>
            <w:tcW w:w="687" w:type="pct"/>
            <w:tcBorders>
              <w:top w:val="nil"/>
              <w:left w:val="nil"/>
              <w:bottom w:val="nil"/>
              <w:right w:val="nil"/>
            </w:tcBorders>
            <w:shd w:val="clear" w:color="auto" w:fill="auto"/>
            <w:noWrap/>
            <w:vAlign w:val="bottom"/>
            <w:hideMark/>
          </w:tcPr>
          <w:p w14:paraId="592ABD51" w14:textId="77777777" w:rsidR="00FA36A6" w:rsidRPr="00816797" w:rsidRDefault="00FA36A6" w:rsidP="00247553">
            <w:pPr>
              <w:spacing w:line="240" w:lineRule="auto"/>
              <w:jc w:val="right"/>
              <w:rPr>
                <w:rFonts w:eastAsia="Times New Roman" w:cs="Arial"/>
                <w:szCs w:val="20"/>
                <w:lang w:val="da-DK" w:eastAsia="da-DK"/>
              </w:rPr>
            </w:pPr>
          </w:p>
        </w:tc>
        <w:tc>
          <w:tcPr>
            <w:tcW w:w="687" w:type="pct"/>
            <w:tcBorders>
              <w:top w:val="nil"/>
              <w:left w:val="nil"/>
              <w:bottom w:val="nil"/>
              <w:right w:val="nil"/>
            </w:tcBorders>
            <w:shd w:val="clear" w:color="auto" w:fill="auto"/>
            <w:noWrap/>
            <w:vAlign w:val="bottom"/>
            <w:hideMark/>
          </w:tcPr>
          <w:p w14:paraId="57ADB3D3" w14:textId="77777777" w:rsidR="00FA36A6" w:rsidRPr="00816797" w:rsidRDefault="00FA36A6" w:rsidP="00247553">
            <w:pPr>
              <w:spacing w:line="240" w:lineRule="auto"/>
              <w:jc w:val="right"/>
              <w:rPr>
                <w:rFonts w:eastAsia="Times New Roman" w:cs="Arial"/>
                <w:szCs w:val="20"/>
                <w:lang w:val="da-DK" w:eastAsia="da-DK"/>
              </w:rPr>
            </w:pPr>
          </w:p>
        </w:tc>
      </w:tr>
      <w:tr w:rsidR="00247553" w:rsidRPr="00816797" w14:paraId="39931011" w14:textId="77777777" w:rsidTr="00247553">
        <w:trPr>
          <w:trHeight w:val="290"/>
        </w:trPr>
        <w:tc>
          <w:tcPr>
            <w:tcW w:w="640" w:type="pct"/>
            <w:tcBorders>
              <w:top w:val="nil"/>
              <w:left w:val="nil"/>
              <w:bottom w:val="nil"/>
              <w:right w:val="nil"/>
            </w:tcBorders>
            <w:shd w:val="clear" w:color="auto" w:fill="auto"/>
            <w:noWrap/>
            <w:vAlign w:val="bottom"/>
            <w:hideMark/>
          </w:tcPr>
          <w:p w14:paraId="39712A7A" w14:textId="77777777" w:rsidR="00FA36A6" w:rsidRPr="00816797" w:rsidRDefault="00FA36A6" w:rsidP="00247553">
            <w:pPr>
              <w:spacing w:line="240" w:lineRule="auto"/>
              <w:rPr>
                <w:rFonts w:eastAsia="Times New Roman" w:cs="Arial"/>
                <w:szCs w:val="20"/>
                <w:lang w:val="da-DK" w:eastAsia="da-DK"/>
              </w:rPr>
            </w:pPr>
          </w:p>
        </w:tc>
        <w:tc>
          <w:tcPr>
            <w:tcW w:w="2227" w:type="pct"/>
            <w:tcBorders>
              <w:top w:val="nil"/>
              <w:left w:val="nil"/>
              <w:bottom w:val="nil"/>
              <w:right w:val="nil"/>
            </w:tcBorders>
            <w:shd w:val="clear" w:color="auto" w:fill="auto"/>
            <w:noWrap/>
            <w:vAlign w:val="bottom"/>
            <w:hideMark/>
          </w:tcPr>
          <w:p w14:paraId="45774FA1" w14:textId="6AB3AEFF" w:rsidR="00FA36A6" w:rsidRPr="00816797" w:rsidRDefault="00FA36A6" w:rsidP="00247553">
            <w:pPr>
              <w:spacing w:line="240" w:lineRule="auto"/>
              <w:rPr>
                <w:rFonts w:eastAsia="Times New Roman" w:cs="Arial"/>
                <w:b/>
                <w:bCs/>
                <w:color w:val="000000"/>
                <w:szCs w:val="20"/>
                <w:lang w:val="da-DK" w:eastAsia="da-DK"/>
              </w:rPr>
            </w:pPr>
          </w:p>
        </w:tc>
        <w:tc>
          <w:tcPr>
            <w:tcW w:w="760" w:type="pct"/>
            <w:tcBorders>
              <w:top w:val="nil"/>
              <w:left w:val="nil"/>
              <w:bottom w:val="nil"/>
              <w:right w:val="nil"/>
            </w:tcBorders>
            <w:shd w:val="clear" w:color="auto" w:fill="auto"/>
            <w:noWrap/>
            <w:vAlign w:val="bottom"/>
            <w:hideMark/>
          </w:tcPr>
          <w:p w14:paraId="0D36AE01" w14:textId="77777777" w:rsidR="00FA36A6" w:rsidRPr="00816797" w:rsidRDefault="00FA36A6" w:rsidP="00247553">
            <w:pPr>
              <w:spacing w:line="240" w:lineRule="auto"/>
              <w:jc w:val="right"/>
              <w:rPr>
                <w:rFonts w:eastAsia="Times New Roman" w:cs="Arial"/>
                <w:b/>
                <w:bCs/>
                <w:color w:val="000000"/>
                <w:szCs w:val="20"/>
                <w:lang w:val="da-DK" w:eastAsia="da-DK"/>
              </w:rPr>
            </w:pPr>
          </w:p>
        </w:tc>
        <w:tc>
          <w:tcPr>
            <w:tcW w:w="687" w:type="pct"/>
            <w:tcBorders>
              <w:top w:val="nil"/>
              <w:left w:val="nil"/>
              <w:bottom w:val="nil"/>
              <w:right w:val="nil"/>
            </w:tcBorders>
            <w:shd w:val="clear" w:color="auto" w:fill="auto"/>
            <w:noWrap/>
            <w:vAlign w:val="bottom"/>
            <w:hideMark/>
          </w:tcPr>
          <w:p w14:paraId="05BE2007" w14:textId="77777777" w:rsidR="00FA36A6" w:rsidRPr="00816797" w:rsidRDefault="00FA36A6" w:rsidP="00247553">
            <w:pPr>
              <w:spacing w:line="240" w:lineRule="auto"/>
              <w:jc w:val="right"/>
              <w:rPr>
                <w:rFonts w:eastAsia="Times New Roman" w:cs="Arial"/>
                <w:szCs w:val="20"/>
                <w:lang w:val="da-DK" w:eastAsia="da-DK"/>
              </w:rPr>
            </w:pPr>
          </w:p>
        </w:tc>
        <w:tc>
          <w:tcPr>
            <w:tcW w:w="687" w:type="pct"/>
            <w:tcBorders>
              <w:top w:val="nil"/>
              <w:left w:val="nil"/>
              <w:bottom w:val="nil"/>
              <w:right w:val="nil"/>
            </w:tcBorders>
            <w:shd w:val="clear" w:color="auto" w:fill="auto"/>
            <w:noWrap/>
            <w:vAlign w:val="bottom"/>
            <w:hideMark/>
          </w:tcPr>
          <w:p w14:paraId="69DF60D7" w14:textId="77777777" w:rsidR="00FA36A6" w:rsidRPr="00816797" w:rsidRDefault="00FA36A6" w:rsidP="00247553">
            <w:pPr>
              <w:spacing w:line="240" w:lineRule="auto"/>
              <w:jc w:val="right"/>
              <w:rPr>
                <w:rFonts w:eastAsia="Times New Roman" w:cs="Arial"/>
                <w:szCs w:val="20"/>
                <w:lang w:val="da-DK" w:eastAsia="da-DK"/>
              </w:rPr>
            </w:pPr>
          </w:p>
        </w:tc>
      </w:tr>
      <w:tr w:rsidR="00247553" w:rsidRPr="00816797" w14:paraId="5D9DDAC0" w14:textId="77777777" w:rsidTr="00D361FC">
        <w:trPr>
          <w:trHeight w:val="290"/>
        </w:trPr>
        <w:tc>
          <w:tcPr>
            <w:tcW w:w="640" w:type="pct"/>
            <w:tcBorders>
              <w:top w:val="nil"/>
              <w:left w:val="nil"/>
              <w:bottom w:val="nil"/>
              <w:right w:val="nil"/>
            </w:tcBorders>
            <w:shd w:val="clear" w:color="auto" w:fill="auto"/>
            <w:noWrap/>
            <w:vAlign w:val="bottom"/>
          </w:tcPr>
          <w:p w14:paraId="59DC2E98" w14:textId="77777777" w:rsidR="00FA36A6" w:rsidRPr="00816797" w:rsidRDefault="00FA36A6" w:rsidP="00247553">
            <w:pPr>
              <w:spacing w:line="240" w:lineRule="auto"/>
              <w:rPr>
                <w:rFonts w:eastAsia="Times New Roman" w:cs="Arial"/>
                <w:szCs w:val="20"/>
                <w:lang w:val="da-DK" w:eastAsia="da-DK"/>
              </w:rPr>
            </w:pPr>
          </w:p>
        </w:tc>
        <w:tc>
          <w:tcPr>
            <w:tcW w:w="2227" w:type="pct"/>
            <w:tcBorders>
              <w:top w:val="nil"/>
              <w:left w:val="nil"/>
              <w:bottom w:val="nil"/>
              <w:right w:val="nil"/>
            </w:tcBorders>
            <w:shd w:val="clear" w:color="auto" w:fill="auto"/>
            <w:noWrap/>
            <w:vAlign w:val="bottom"/>
          </w:tcPr>
          <w:p w14:paraId="6EF475ED" w14:textId="0A4D5338" w:rsidR="00FA36A6" w:rsidRPr="00D361FC" w:rsidRDefault="00D361FC" w:rsidP="00247553">
            <w:pPr>
              <w:spacing w:line="240" w:lineRule="auto"/>
              <w:rPr>
                <w:rFonts w:eastAsia="Times New Roman" w:cs="Arial"/>
                <w:b/>
                <w:color w:val="000000"/>
                <w:szCs w:val="20"/>
                <w:lang w:val="da-DK" w:eastAsia="da-DK"/>
              </w:rPr>
            </w:pPr>
            <w:r w:rsidRPr="00816797">
              <w:rPr>
                <w:rFonts w:eastAsia="Times New Roman" w:cs="Arial"/>
                <w:b/>
                <w:bCs/>
                <w:color w:val="000000"/>
                <w:szCs w:val="20"/>
                <w:lang w:val="da-DK" w:eastAsia="da-DK"/>
              </w:rPr>
              <w:t>Kortfristet gæld</w:t>
            </w:r>
          </w:p>
        </w:tc>
        <w:tc>
          <w:tcPr>
            <w:tcW w:w="760" w:type="pct"/>
            <w:tcBorders>
              <w:top w:val="nil"/>
              <w:left w:val="nil"/>
              <w:bottom w:val="nil"/>
              <w:right w:val="nil"/>
            </w:tcBorders>
            <w:shd w:val="clear" w:color="auto" w:fill="auto"/>
            <w:noWrap/>
            <w:vAlign w:val="bottom"/>
          </w:tcPr>
          <w:p w14:paraId="335CF6D7" w14:textId="77777777" w:rsidR="00FA36A6" w:rsidRPr="00816797" w:rsidRDefault="00FA36A6" w:rsidP="00247553">
            <w:pPr>
              <w:spacing w:line="240" w:lineRule="auto"/>
              <w:jc w:val="right"/>
              <w:rPr>
                <w:rFonts w:eastAsia="Times New Roman" w:cs="Arial"/>
                <w:b/>
                <w:bCs/>
                <w:color w:val="000000"/>
                <w:szCs w:val="20"/>
                <w:lang w:val="da-DK" w:eastAsia="da-DK"/>
              </w:rPr>
            </w:pPr>
          </w:p>
        </w:tc>
        <w:tc>
          <w:tcPr>
            <w:tcW w:w="687" w:type="pct"/>
            <w:tcBorders>
              <w:top w:val="nil"/>
              <w:left w:val="nil"/>
              <w:bottom w:val="nil"/>
              <w:right w:val="nil"/>
            </w:tcBorders>
            <w:shd w:val="clear" w:color="auto" w:fill="auto"/>
            <w:noWrap/>
            <w:vAlign w:val="bottom"/>
          </w:tcPr>
          <w:p w14:paraId="107665C2" w14:textId="77777777" w:rsidR="00FA36A6" w:rsidRPr="00816797" w:rsidRDefault="00FA36A6" w:rsidP="00247553">
            <w:pPr>
              <w:spacing w:line="240" w:lineRule="auto"/>
              <w:jc w:val="right"/>
              <w:rPr>
                <w:rFonts w:eastAsia="Times New Roman" w:cs="Arial"/>
                <w:b/>
                <w:bCs/>
                <w:color w:val="000000"/>
                <w:szCs w:val="20"/>
                <w:lang w:val="da-DK" w:eastAsia="da-DK"/>
              </w:rPr>
            </w:pPr>
          </w:p>
        </w:tc>
        <w:tc>
          <w:tcPr>
            <w:tcW w:w="687" w:type="pct"/>
            <w:tcBorders>
              <w:top w:val="nil"/>
              <w:left w:val="nil"/>
              <w:bottom w:val="nil"/>
              <w:right w:val="nil"/>
            </w:tcBorders>
            <w:shd w:val="clear" w:color="auto" w:fill="auto"/>
            <w:noWrap/>
            <w:vAlign w:val="bottom"/>
          </w:tcPr>
          <w:p w14:paraId="292A7A2D" w14:textId="77777777" w:rsidR="00FA36A6" w:rsidRPr="00816797" w:rsidRDefault="00FA36A6" w:rsidP="00247553">
            <w:pPr>
              <w:spacing w:line="240" w:lineRule="auto"/>
              <w:jc w:val="right"/>
              <w:rPr>
                <w:rFonts w:eastAsia="Times New Roman" w:cs="Arial"/>
                <w:b/>
                <w:bCs/>
                <w:color w:val="000000"/>
                <w:szCs w:val="20"/>
                <w:lang w:val="da-DK" w:eastAsia="da-DK"/>
              </w:rPr>
            </w:pPr>
          </w:p>
        </w:tc>
      </w:tr>
      <w:tr w:rsidR="00247553" w:rsidRPr="00816797" w14:paraId="7EC3471D" w14:textId="77777777" w:rsidTr="00247553">
        <w:trPr>
          <w:trHeight w:val="290"/>
        </w:trPr>
        <w:tc>
          <w:tcPr>
            <w:tcW w:w="640" w:type="pct"/>
            <w:tcBorders>
              <w:top w:val="nil"/>
              <w:left w:val="nil"/>
              <w:bottom w:val="nil"/>
              <w:right w:val="nil"/>
            </w:tcBorders>
            <w:shd w:val="clear" w:color="auto" w:fill="auto"/>
            <w:noWrap/>
            <w:vAlign w:val="bottom"/>
            <w:hideMark/>
          </w:tcPr>
          <w:p w14:paraId="0BDDDFC1"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9530</w:t>
            </w:r>
          </w:p>
        </w:tc>
        <w:tc>
          <w:tcPr>
            <w:tcW w:w="2227" w:type="pct"/>
            <w:tcBorders>
              <w:top w:val="nil"/>
              <w:left w:val="nil"/>
              <w:bottom w:val="nil"/>
              <w:right w:val="nil"/>
            </w:tcBorders>
            <w:shd w:val="clear" w:color="auto" w:fill="auto"/>
            <w:noWrap/>
            <w:vAlign w:val="bottom"/>
            <w:hideMark/>
          </w:tcPr>
          <w:p w14:paraId="59DDA715"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Skyldig A-skat &amp; AM-bidrag</w:t>
            </w:r>
          </w:p>
        </w:tc>
        <w:tc>
          <w:tcPr>
            <w:tcW w:w="760" w:type="pct"/>
            <w:tcBorders>
              <w:top w:val="nil"/>
              <w:left w:val="nil"/>
              <w:bottom w:val="nil"/>
              <w:right w:val="nil"/>
            </w:tcBorders>
            <w:shd w:val="clear" w:color="auto" w:fill="auto"/>
            <w:noWrap/>
            <w:vAlign w:val="bottom"/>
            <w:hideMark/>
          </w:tcPr>
          <w:p w14:paraId="275FC4C5"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12.211</w:t>
            </w:r>
          </w:p>
        </w:tc>
        <w:tc>
          <w:tcPr>
            <w:tcW w:w="687" w:type="pct"/>
            <w:tcBorders>
              <w:top w:val="nil"/>
              <w:left w:val="nil"/>
              <w:bottom w:val="nil"/>
              <w:right w:val="nil"/>
            </w:tcBorders>
            <w:shd w:val="clear" w:color="auto" w:fill="auto"/>
            <w:noWrap/>
            <w:vAlign w:val="bottom"/>
            <w:hideMark/>
          </w:tcPr>
          <w:p w14:paraId="200C81E0"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8.010</w:t>
            </w:r>
          </w:p>
        </w:tc>
        <w:tc>
          <w:tcPr>
            <w:tcW w:w="687" w:type="pct"/>
            <w:tcBorders>
              <w:top w:val="nil"/>
              <w:left w:val="nil"/>
              <w:bottom w:val="nil"/>
              <w:right w:val="nil"/>
            </w:tcBorders>
            <w:shd w:val="clear" w:color="auto" w:fill="auto"/>
            <w:noWrap/>
            <w:vAlign w:val="bottom"/>
            <w:hideMark/>
          </w:tcPr>
          <w:p w14:paraId="1ADF2CB8"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14.604</w:t>
            </w:r>
          </w:p>
        </w:tc>
      </w:tr>
      <w:tr w:rsidR="00247553" w:rsidRPr="00816797" w14:paraId="51D2DAE0" w14:textId="77777777" w:rsidTr="00247553">
        <w:trPr>
          <w:trHeight w:val="290"/>
        </w:trPr>
        <w:tc>
          <w:tcPr>
            <w:tcW w:w="640" w:type="pct"/>
            <w:tcBorders>
              <w:top w:val="nil"/>
              <w:left w:val="nil"/>
              <w:bottom w:val="nil"/>
              <w:right w:val="nil"/>
            </w:tcBorders>
            <w:shd w:val="clear" w:color="auto" w:fill="auto"/>
            <w:noWrap/>
            <w:vAlign w:val="bottom"/>
            <w:hideMark/>
          </w:tcPr>
          <w:p w14:paraId="248C0D30"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9540</w:t>
            </w:r>
          </w:p>
        </w:tc>
        <w:tc>
          <w:tcPr>
            <w:tcW w:w="2227" w:type="pct"/>
            <w:tcBorders>
              <w:top w:val="nil"/>
              <w:left w:val="nil"/>
              <w:bottom w:val="nil"/>
              <w:right w:val="nil"/>
            </w:tcBorders>
            <w:shd w:val="clear" w:color="auto" w:fill="auto"/>
            <w:noWrap/>
            <w:vAlign w:val="bottom"/>
            <w:hideMark/>
          </w:tcPr>
          <w:p w14:paraId="2BE2A269"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Lønrelaterede poster mellemregning</w:t>
            </w:r>
          </w:p>
        </w:tc>
        <w:tc>
          <w:tcPr>
            <w:tcW w:w="760" w:type="pct"/>
            <w:tcBorders>
              <w:top w:val="nil"/>
              <w:left w:val="nil"/>
              <w:bottom w:val="nil"/>
              <w:right w:val="nil"/>
            </w:tcBorders>
            <w:shd w:val="clear" w:color="auto" w:fill="auto"/>
            <w:noWrap/>
            <w:vAlign w:val="bottom"/>
            <w:hideMark/>
          </w:tcPr>
          <w:p w14:paraId="307D63EC"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0</w:t>
            </w:r>
          </w:p>
        </w:tc>
        <w:tc>
          <w:tcPr>
            <w:tcW w:w="687" w:type="pct"/>
            <w:tcBorders>
              <w:top w:val="nil"/>
              <w:left w:val="nil"/>
              <w:bottom w:val="nil"/>
              <w:right w:val="nil"/>
            </w:tcBorders>
            <w:shd w:val="clear" w:color="auto" w:fill="auto"/>
            <w:noWrap/>
            <w:vAlign w:val="bottom"/>
            <w:hideMark/>
          </w:tcPr>
          <w:p w14:paraId="556F1D0A" w14:textId="77777777" w:rsidR="00FA36A6" w:rsidRPr="00816797" w:rsidRDefault="00FA36A6" w:rsidP="00247553">
            <w:pPr>
              <w:spacing w:line="240" w:lineRule="auto"/>
              <w:jc w:val="right"/>
              <w:rPr>
                <w:rFonts w:eastAsia="Times New Roman" w:cs="Arial"/>
                <w:color w:val="000000"/>
                <w:szCs w:val="20"/>
                <w:lang w:val="da-DK" w:eastAsia="da-DK"/>
              </w:rPr>
            </w:pPr>
            <w:r>
              <w:rPr>
                <w:rFonts w:eastAsia="Times New Roman" w:cs="Arial"/>
                <w:color w:val="000000"/>
                <w:szCs w:val="20"/>
                <w:lang w:val="da-DK" w:eastAsia="da-DK"/>
              </w:rPr>
              <w:t>0</w:t>
            </w:r>
          </w:p>
        </w:tc>
        <w:tc>
          <w:tcPr>
            <w:tcW w:w="687" w:type="pct"/>
            <w:tcBorders>
              <w:top w:val="nil"/>
              <w:left w:val="nil"/>
              <w:bottom w:val="nil"/>
              <w:right w:val="nil"/>
            </w:tcBorders>
            <w:shd w:val="clear" w:color="auto" w:fill="auto"/>
            <w:noWrap/>
            <w:vAlign w:val="bottom"/>
            <w:hideMark/>
          </w:tcPr>
          <w:p w14:paraId="22B9ED57"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3.590</w:t>
            </w:r>
          </w:p>
        </w:tc>
      </w:tr>
      <w:tr w:rsidR="00247553" w:rsidRPr="00816797" w14:paraId="31740A2F" w14:textId="77777777" w:rsidTr="00247553">
        <w:trPr>
          <w:trHeight w:val="290"/>
        </w:trPr>
        <w:tc>
          <w:tcPr>
            <w:tcW w:w="640" w:type="pct"/>
            <w:tcBorders>
              <w:top w:val="nil"/>
              <w:left w:val="nil"/>
              <w:bottom w:val="nil"/>
              <w:right w:val="nil"/>
            </w:tcBorders>
            <w:shd w:val="clear" w:color="auto" w:fill="auto"/>
            <w:noWrap/>
            <w:vAlign w:val="bottom"/>
            <w:hideMark/>
          </w:tcPr>
          <w:p w14:paraId="2123AD07"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9550</w:t>
            </w:r>
          </w:p>
        </w:tc>
        <w:tc>
          <w:tcPr>
            <w:tcW w:w="2227" w:type="pct"/>
            <w:tcBorders>
              <w:top w:val="nil"/>
              <w:left w:val="nil"/>
              <w:bottom w:val="nil"/>
              <w:right w:val="nil"/>
            </w:tcBorders>
            <w:shd w:val="clear" w:color="auto" w:fill="auto"/>
            <w:noWrap/>
            <w:vAlign w:val="bottom"/>
            <w:hideMark/>
          </w:tcPr>
          <w:p w14:paraId="70B19D5D"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Skyldig ATP</w:t>
            </w:r>
          </w:p>
        </w:tc>
        <w:tc>
          <w:tcPr>
            <w:tcW w:w="760" w:type="pct"/>
            <w:tcBorders>
              <w:top w:val="nil"/>
              <w:left w:val="nil"/>
              <w:bottom w:val="nil"/>
              <w:right w:val="nil"/>
            </w:tcBorders>
            <w:shd w:val="clear" w:color="auto" w:fill="auto"/>
            <w:noWrap/>
            <w:vAlign w:val="bottom"/>
            <w:hideMark/>
          </w:tcPr>
          <w:p w14:paraId="68EEDEFC"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95</w:t>
            </w:r>
          </w:p>
        </w:tc>
        <w:tc>
          <w:tcPr>
            <w:tcW w:w="687" w:type="pct"/>
            <w:tcBorders>
              <w:top w:val="nil"/>
              <w:left w:val="nil"/>
              <w:bottom w:val="nil"/>
              <w:right w:val="nil"/>
            </w:tcBorders>
            <w:shd w:val="clear" w:color="auto" w:fill="auto"/>
            <w:noWrap/>
            <w:vAlign w:val="bottom"/>
            <w:hideMark/>
          </w:tcPr>
          <w:p w14:paraId="2EED6076" w14:textId="77777777" w:rsidR="00FA36A6" w:rsidRPr="00816797" w:rsidRDefault="00FA36A6" w:rsidP="00247553">
            <w:pPr>
              <w:spacing w:line="240" w:lineRule="auto"/>
              <w:jc w:val="right"/>
              <w:rPr>
                <w:rFonts w:eastAsia="Times New Roman" w:cs="Arial"/>
                <w:color w:val="000000"/>
                <w:szCs w:val="20"/>
                <w:lang w:val="da-DK" w:eastAsia="da-DK"/>
              </w:rPr>
            </w:pPr>
            <w:r>
              <w:rPr>
                <w:rFonts w:eastAsia="Times New Roman" w:cs="Arial"/>
                <w:color w:val="000000"/>
                <w:szCs w:val="20"/>
                <w:lang w:val="da-DK" w:eastAsia="da-DK"/>
              </w:rPr>
              <w:t>0</w:t>
            </w:r>
          </w:p>
        </w:tc>
        <w:tc>
          <w:tcPr>
            <w:tcW w:w="687" w:type="pct"/>
            <w:tcBorders>
              <w:top w:val="nil"/>
              <w:left w:val="nil"/>
              <w:bottom w:val="nil"/>
              <w:right w:val="nil"/>
            </w:tcBorders>
            <w:shd w:val="clear" w:color="auto" w:fill="auto"/>
            <w:noWrap/>
            <w:vAlign w:val="bottom"/>
            <w:hideMark/>
          </w:tcPr>
          <w:p w14:paraId="639A4C75"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95</w:t>
            </w:r>
          </w:p>
        </w:tc>
      </w:tr>
      <w:tr w:rsidR="00247553" w:rsidRPr="00816797" w14:paraId="7954F73E" w14:textId="77777777" w:rsidTr="00247553">
        <w:trPr>
          <w:trHeight w:val="290"/>
        </w:trPr>
        <w:tc>
          <w:tcPr>
            <w:tcW w:w="640" w:type="pct"/>
            <w:tcBorders>
              <w:top w:val="nil"/>
              <w:left w:val="nil"/>
              <w:bottom w:val="nil"/>
              <w:right w:val="nil"/>
            </w:tcBorders>
            <w:shd w:val="clear" w:color="auto" w:fill="auto"/>
            <w:noWrap/>
            <w:vAlign w:val="bottom"/>
            <w:hideMark/>
          </w:tcPr>
          <w:p w14:paraId="4BB77335"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9560</w:t>
            </w:r>
          </w:p>
        </w:tc>
        <w:tc>
          <w:tcPr>
            <w:tcW w:w="2227" w:type="pct"/>
            <w:tcBorders>
              <w:top w:val="nil"/>
              <w:left w:val="nil"/>
              <w:bottom w:val="nil"/>
              <w:right w:val="nil"/>
            </w:tcBorders>
            <w:shd w:val="clear" w:color="auto" w:fill="auto"/>
            <w:noWrap/>
            <w:vAlign w:val="bottom"/>
            <w:hideMark/>
          </w:tcPr>
          <w:p w14:paraId="57CB92B1"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Skyldig feriepenge</w:t>
            </w:r>
          </w:p>
        </w:tc>
        <w:tc>
          <w:tcPr>
            <w:tcW w:w="760" w:type="pct"/>
            <w:tcBorders>
              <w:top w:val="nil"/>
              <w:left w:val="nil"/>
              <w:bottom w:val="nil"/>
              <w:right w:val="nil"/>
            </w:tcBorders>
            <w:shd w:val="clear" w:color="auto" w:fill="auto"/>
            <w:noWrap/>
            <w:vAlign w:val="bottom"/>
            <w:hideMark/>
          </w:tcPr>
          <w:p w14:paraId="37C7735B"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1.899</w:t>
            </w:r>
          </w:p>
        </w:tc>
        <w:tc>
          <w:tcPr>
            <w:tcW w:w="687" w:type="pct"/>
            <w:tcBorders>
              <w:top w:val="nil"/>
              <w:left w:val="nil"/>
              <w:bottom w:val="nil"/>
              <w:right w:val="nil"/>
            </w:tcBorders>
            <w:shd w:val="clear" w:color="auto" w:fill="auto"/>
            <w:noWrap/>
            <w:vAlign w:val="bottom"/>
            <w:hideMark/>
          </w:tcPr>
          <w:p w14:paraId="79A148D7"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1.357</w:t>
            </w:r>
          </w:p>
        </w:tc>
        <w:tc>
          <w:tcPr>
            <w:tcW w:w="687" w:type="pct"/>
            <w:tcBorders>
              <w:top w:val="nil"/>
              <w:left w:val="nil"/>
              <w:bottom w:val="nil"/>
              <w:right w:val="nil"/>
            </w:tcBorders>
            <w:shd w:val="clear" w:color="auto" w:fill="auto"/>
            <w:noWrap/>
            <w:vAlign w:val="bottom"/>
            <w:hideMark/>
          </w:tcPr>
          <w:p w14:paraId="3B7457B1"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2.430</w:t>
            </w:r>
          </w:p>
        </w:tc>
      </w:tr>
      <w:tr w:rsidR="00247553" w:rsidRPr="00816797" w14:paraId="47EB7578" w14:textId="77777777" w:rsidTr="00247553">
        <w:trPr>
          <w:trHeight w:val="290"/>
        </w:trPr>
        <w:tc>
          <w:tcPr>
            <w:tcW w:w="640" w:type="pct"/>
            <w:tcBorders>
              <w:top w:val="nil"/>
              <w:left w:val="nil"/>
              <w:bottom w:val="nil"/>
              <w:right w:val="nil"/>
            </w:tcBorders>
            <w:shd w:val="clear" w:color="auto" w:fill="auto"/>
            <w:noWrap/>
            <w:vAlign w:val="bottom"/>
            <w:hideMark/>
          </w:tcPr>
          <w:p w14:paraId="4B9DEC79" w14:textId="77777777" w:rsidR="00FA36A6" w:rsidRPr="00816797" w:rsidRDefault="00FA36A6" w:rsidP="00247553">
            <w:pPr>
              <w:spacing w:line="240" w:lineRule="auto"/>
              <w:rPr>
                <w:rFonts w:eastAsia="Times New Roman" w:cs="Arial"/>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0485CDFB" w14:textId="1035A0C9" w:rsidR="00FA36A6" w:rsidRPr="00816797" w:rsidRDefault="00D361FC"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Kortfristet gæld</w:t>
            </w:r>
            <w:r>
              <w:rPr>
                <w:rFonts w:eastAsia="Times New Roman" w:cs="Arial"/>
                <w:b/>
                <w:bCs/>
                <w:color w:val="000000"/>
                <w:szCs w:val="20"/>
                <w:lang w:val="da-DK" w:eastAsia="da-DK"/>
              </w:rPr>
              <w:t xml:space="preserve"> total</w:t>
            </w:r>
          </w:p>
        </w:tc>
        <w:tc>
          <w:tcPr>
            <w:tcW w:w="760" w:type="pct"/>
            <w:tcBorders>
              <w:top w:val="nil"/>
              <w:left w:val="nil"/>
              <w:bottom w:val="nil"/>
              <w:right w:val="nil"/>
            </w:tcBorders>
            <w:shd w:val="clear" w:color="auto" w:fill="auto"/>
            <w:noWrap/>
            <w:vAlign w:val="bottom"/>
            <w:hideMark/>
          </w:tcPr>
          <w:p w14:paraId="1C3BB881"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14.204</w:t>
            </w:r>
          </w:p>
        </w:tc>
        <w:tc>
          <w:tcPr>
            <w:tcW w:w="687" w:type="pct"/>
            <w:tcBorders>
              <w:top w:val="nil"/>
              <w:left w:val="nil"/>
              <w:bottom w:val="nil"/>
              <w:right w:val="nil"/>
            </w:tcBorders>
            <w:shd w:val="clear" w:color="auto" w:fill="auto"/>
            <w:noWrap/>
            <w:vAlign w:val="bottom"/>
            <w:hideMark/>
          </w:tcPr>
          <w:p w14:paraId="3A21E7AF"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9.367</w:t>
            </w:r>
          </w:p>
        </w:tc>
        <w:tc>
          <w:tcPr>
            <w:tcW w:w="687" w:type="pct"/>
            <w:tcBorders>
              <w:top w:val="nil"/>
              <w:left w:val="nil"/>
              <w:bottom w:val="nil"/>
              <w:right w:val="nil"/>
            </w:tcBorders>
            <w:shd w:val="clear" w:color="auto" w:fill="auto"/>
            <w:noWrap/>
            <w:vAlign w:val="bottom"/>
            <w:hideMark/>
          </w:tcPr>
          <w:p w14:paraId="41C1EE9B"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20.719</w:t>
            </w:r>
          </w:p>
        </w:tc>
      </w:tr>
      <w:tr w:rsidR="00247553" w:rsidRPr="00816797" w14:paraId="6D713B53" w14:textId="77777777" w:rsidTr="00247553">
        <w:trPr>
          <w:trHeight w:val="290"/>
        </w:trPr>
        <w:tc>
          <w:tcPr>
            <w:tcW w:w="640" w:type="pct"/>
            <w:tcBorders>
              <w:top w:val="nil"/>
              <w:left w:val="nil"/>
              <w:bottom w:val="nil"/>
              <w:right w:val="nil"/>
            </w:tcBorders>
            <w:shd w:val="clear" w:color="auto" w:fill="auto"/>
            <w:noWrap/>
            <w:vAlign w:val="bottom"/>
            <w:hideMark/>
          </w:tcPr>
          <w:p w14:paraId="2F06492C" w14:textId="77777777" w:rsidR="00FA36A6" w:rsidRPr="00816797" w:rsidRDefault="00FA36A6" w:rsidP="00247553">
            <w:pPr>
              <w:spacing w:line="240" w:lineRule="auto"/>
              <w:rPr>
                <w:rFonts w:eastAsia="Times New Roman" w:cs="Arial"/>
                <w:b/>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1F31E8E4" w14:textId="77777777" w:rsidR="00FA36A6" w:rsidRPr="00816797" w:rsidRDefault="00FA36A6" w:rsidP="00247553">
            <w:pPr>
              <w:spacing w:line="240" w:lineRule="auto"/>
              <w:rPr>
                <w:rFonts w:eastAsia="Times New Roman" w:cs="Arial"/>
                <w:szCs w:val="20"/>
                <w:lang w:val="da-DK" w:eastAsia="da-DK"/>
              </w:rPr>
            </w:pPr>
          </w:p>
        </w:tc>
        <w:tc>
          <w:tcPr>
            <w:tcW w:w="760" w:type="pct"/>
            <w:tcBorders>
              <w:top w:val="nil"/>
              <w:left w:val="nil"/>
              <w:bottom w:val="nil"/>
              <w:right w:val="nil"/>
            </w:tcBorders>
            <w:shd w:val="clear" w:color="auto" w:fill="auto"/>
            <w:noWrap/>
            <w:vAlign w:val="bottom"/>
            <w:hideMark/>
          </w:tcPr>
          <w:p w14:paraId="58C02661" w14:textId="77777777" w:rsidR="00FA36A6" w:rsidRPr="00816797" w:rsidRDefault="00FA36A6" w:rsidP="00247553">
            <w:pPr>
              <w:spacing w:line="240" w:lineRule="auto"/>
              <w:jc w:val="right"/>
              <w:rPr>
                <w:rFonts w:eastAsia="Times New Roman" w:cs="Arial"/>
                <w:szCs w:val="20"/>
                <w:lang w:val="da-DK" w:eastAsia="da-DK"/>
              </w:rPr>
            </w:pPr>
          </w:p>
        </w:tc>
        <w:tc>
          <w:tcPr>
            <w:tcW w:w="687" w:type="pct"/>
            <w:tcBorders>
              <w:top w:val="nil"/>
              <w:left w:val="nil"/>
              <w:bottom w:val="nil"/>
              <w:right w:val="nil"/>
            </w:tcBorders>
            <w:shd w:val="clear" w:color="auto" w:fill="auto"/>
            <w:noWrap/>
            <w:vAlign w:val="bottom"/>
            <w:hideMark/>
          </w:tcPr>
          <w:p w14:paraId="5E8D2FE0" w14:textId="77777777" w:rsidR="00FA36A6" w:rsidRPr="00816797" w:rsidRDefault="00FA36A6" w:rsidP="00247553">
            <w:pPr>
              <w:spacing w:line="240" w:lineRule="auto"/>
              <w:jc w:val="right"/>
              <w:rPr>
                <w:rFonts w:eastAsia="Times New Roman" w:cs="Arial"/>
                <w:szCs w:val="20"/>
                <w:lang w:val="da-DK" w:eastAsia="da-DK"/>
              </w:rPr>
            </w:pPr>
          </w:p>
        </w:tc>
        <w:tc>
          <w:tcPr>
            <w:tcW w:w="687" w:type="pct"/>
            <w:tcBorders>
              <w:top w:val="nil"/>
              <w:left w:val="nil"/>
              <w:bottom w:val="nil"/>
              <w:right w:val="nil"/>
            </w:tcBorders>
            <w:shd w:val="clear" w:color="auto" w:fill="auto"/>
            <w:noWrap/>
            <w:vAlign w:val="bottom"/>
            <w:hideMark/>
          </w:tcPr>
          <w:p w14:paraId="6972A001" w14:textId="77777777" w:rsidR="00FA36A6" w:rsidRPr="00816797" w:rsidRDefault="00FA36A6" w:rsidP="00247553">
            <w:pPr>
              <w:spacing w:line="240" w:lineRule="auto"/>
              <w:jc w:val="right"/>
              <w:rPr>
                <w:rFonts w:eastAsia="Times New Roman" w:cs="Arial"/>
                <w:szCs w:val="20"/>
                <w:lang w:val="da-DK" w:eastAsia="da-DK"/>
              </w:rPr>
            </w:pPr>
          </w:p>
        </w:tc>
      </w:tr>
      <w:tr w:rsidR="00247553" w:rsidRPr="00816797" w14:paraId="7C68051B" w14:textId="77777777" w:rsidTr="00247553">
        <w:trPr>
          <w:trHeight w:val="290"/>
        </w:trPr>
        <w:tc>
          <w:tcPr>
            <w:tcW w:w="640" w:type="pct"/>
            <w:tcBorders>
              <w:top w:val="nil"/>
              <w:left w:val="nil"/>
              <w:bottom w:val="nil"/>
              <w:right w:val="nil"/>
            </w:tcBorders>
            <w:shd w:val="clear" w:color="auto" w:fill="auto"/>
            <w:noWrap/>
            <w:vAlign w:val="bottom"/>
            <w:hideMark/>
          </w:tcPr>
          <w:p w14:paraId="2BFDCDC0" w14:textId="77777777" w:rsidR="00FA36A6" w:rsidRPr="00816797" w:rsidRDefault="00FA36A6" w:rsidP="00247553">
            <w:pPr>
              <w:spacing w:line="240" w:lineRule="auto"/>
              <w:rPr>
                <w:rFonts w:eastAsia="Times New Roman" w:cs="Arial"/>
                <w:szCs w:val="20"/>
                <w:lang w:val="da-DK" w:eastAsia="da-DK"/>
              </w:rPr>
            </w:pPr>
          </w:p>
        </w:tc>
        <w:tc>
          <w:tcPr>
            <w:tcW w:w="2227" w:type="pct"/>
            <w:tcBorders>
              <w:top w:val="nil"/>
              <w:left w:val="nil"/>
              <w:bottom w:val="nil"/>
              <w:right w:val="nil"/>
            </w:tcBorders>
            <w:shd w:val="clear" w:color="auto" w:fill="auto"/>
            <w:noWrap/>
            <w:vAlign w:val="bottom"/>
            <w:hideMark/>
          </w:tcPr>
          <w:p w14:paraId="42CAF61F" w14:textId="77777777" w:rsidR="00FA36A6" w:rsidRPr="00816797" w:rsidRDefault="00FA36A6"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Anden gæld</w:t>
            </w:r>
          </w:p>
        </w:tc>
        <w:tc>
          <w:tcPr>
            <w:tcW w:w="760" w:type="pct"/>
            <w:tcBorders>
              <w:top w:val="nil"/>
              <w:left w:val="nil"/>
              <w:bottom w:val="nil"/>
              <w:right w:val="nil"/>
            </w:tcBorders>
            <w:shd w:val="clear" w:color="auto" w:fill="auto"/>
            <w:noWrap/>
            <w:vAlign w:val="bottom"/>
            <w:hideMark/>
          </w:tcPr>
          <w:p w14:paraId="7F50E603" w14:textId="77777777" w:rsidR="00FA36A6" w:rsidRPr="00816797" w:rsidRDefault="00FA36A6" w:rsidP="00247553">
            <w:pPr>
              <w:spacing w:line="240" w:lineRule="auto"/>
              <w:jc w:val="right"/>
              <w:rPr>
                <w:rFonts w:eastAsia="Times New Roman" w:cs="Arial"/>
                <w:b/>
                <w:bCs/>
                <w:color w:val="000000"/>
                <w:szCs w:val="20"/>
                <w:lang w:val="da-DK" w:eastAsia="da-DK"/>
              </w:rPr>
            </w:pPr>
          </w:p>
        </w:tc>
        <w:tc>
          <w:tcPr>
            <w:tcW w:w="687" w:type="pct"/>
            <w:tcBorders>
              <w:top w:val="nil"/>
              <w:left w:val="nil"/>
              <w:bottom w:val="nil"/>
              <w:right w:val="nil"/>
            </w:tcBorders>
            <w:shd w:val="clear" w:color="auto" w:fill="auto"/>
            <w:noWrap/>
            <w:vAlign w:val="bottom"/>
            <w:hideMark/>
          </w:tcPr>
          <w:p w14:paraId="5D9510BA"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2022</w:t>
            </w:r>
          </w:p>
        </w:tc>
        <w:tc>
          <w:tcPr>
            <w:tcW w:w="687" w:type="pct"/>
            <w:tcBorders>
              <w:top w:val="nil"/>
              <w:left w:val="nil"/>
              <w:bottom w:val="nil"/>
              <w:right w:val="nil"/>
            </w:tcBorders>
            <w:shd w:val="clear" w:color="auto" w:fill="auto"/>
            <w:noWrap/>
            <w:vAlign w:val="bottom"/>
            <w:hideMark/>
          </w:tcPr>
          <w:p w14:paraId="3AAF915A"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2021</w:t>
            </w:r>
          </w:p>
        </w:tc>
      </w:tr>
      <w:tr w:rsidR="00247553" w:rsidRPr="00816797" w14:paraId="765C4B3C" w14:textId="77777777" w:rsidTr="00247553">
        <w:trPr>
          <w:trHeight w:val="290"/>
        </w:trPr>
        <w:tc>
          <w:tcPr>
            <w:tcW w:w="640" w:type="pct"/>
            <w:tcBorders>
              <w:top w:val="nil"/>
              <w:left w:val="nil"/>
              <w:bottom w:val="nil"/>
              <w:right w:val="nil"/>
            </w:tcBorders>
            <w:shd w:val="clear" w:color="auto" w:fill="auto"/>
            <w:noWrap/>
            <w:vAlign w:val="bottom"/>
            <w:hideMark/>
          </w:tcPr>
          <w:p w14:paraId="3D98CDBA"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9721</w:t>
            </w:r>
          </w:p>
        </w:tc>
        <w:tc>
          <w:tcPr>
            <w:tcW w:w="2227" w:type="pct"/>
            <w:tcBorders>
              <w:top w:val="nil"/>
              <w:left w:val="nil"/>
              <w:bottom w:val="nil"/>
              <w:right w:val="nil"/>
            </w:tcBorders>
            <w:shd w:val="clear" w:color="auto" w:fill="auto"/>
            <w:noWrap/>
            <w:vAlign w:val="bottom"/>
            <w:hideMark/>
          </w:tcPr>
          <w:p w14:paraId="2A192839"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Skyldige omkostninger</w:t>
            </w:r>
          </w:p>
        </w:tc>
        <w:tc>
          <w:tcPr>
            <w:tcW w:w="760" w:type="pct"/>
            <w:tcBorders>
              <w:top w:val="nil"/>
              <w:left w:val="nil"/>
              <w:bottom w:val="nil"/>
              <w:right w:val="nil"/>
            </w:tcBorders>
            <w:shd w:val="clear" w:color="auto" w:fill="auto"/>
            <w:noWrap/>
            <w:vAlign w:val="bottom"/>
            <w:hideMark/>
          </w:tcPr>
          <w:p w14:paraId="2228C968"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148.176</w:t>
            </w:r>
          </w:p>
        </w:tc>
        <w:tc>
          <w:tcPr>
            <w:tcW w:w="687" w:type="pct"/>
            <w:tcBorders>
              <w:top w:val="nil"/>
              <w:left w:val="nil"/>
              <w:bottom w:val="nil"/>
              <w:right w:val="nil"/>
            </w:tcBorders>
            <w:shd w:val="clear" w:color="auto" w:fill="auto"/>
            <w:noWrap/>
            <w:vAlign w:val="bottom"/>
            <w:hideMark/>
          </w:tcPr>
          <w:p w14:paraId="11C36530"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38.561</w:t>
            </w:r>
          </w:p>
        </w:tc>
        <w:tc>
          <w:tcPr>
            <w:tcW w:w="687" w:type="pct"/>
            <w:tcBorders>
              <w:top w:val="nil"/>
              <w:left w:val="nil"/>
              <w:bottom w:val="nil"/>
              <w:right w:val="nil"/>
            </w:tcBorders>
            <w:shd w:val="clear" w:color="auto" w:fill="auto"/>
            <w:noWrap/>
            <w:vAlign w:val="bottom"/>
            <w:hideMark/>
          </w:tcPr>
          <w:p w14:paraId="100DA414"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6.363</w:t>
            </w:r>
          </w:p>
        </w:tc>
      </w:tr>
      <w:tr w:rsidR="00247553" w:rsidRPr="00816797" w14:paraId="432508CE" w14:textId="77777777" w:rsidTr="00247553">
        <w:trPr>
          <w:trHeight w:val="290"/>
        </w:trPr>
        <w:tc>
          <w:tcPr>
            <w:tcW w:w="640" w:type="pct"/>
            <w:tcBorders>
              <w:top w:val="nil"/>
              <w:left w:val="nil"/>
              <w:bottom w:val="nil"/>
              <w:right w:val="nil"/>
            </w:tcBorders>
            <w:shd w:val="clear" w:color="auto" w:fill="auto"/>
            <w:noWrap/>
            <w:vAlign w:val="bottom"/>
            <w:hideMark/>
          </w:tcPr>
          <w:p w14:paraId="4DBF30EF"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9722</w:t>
            </w:r>
          </w:p>
        </w:tc>
        <w:tc>
          <w:tcPr>
            <w:tcW w:w="2227" w:type="pct"/>
            <w:tcBorders>
              <w:top w:val="nil"/>
              <w:left w:val="nil"/>
              <w:bottom w:val="nil"/>
              <w:right w:val="nil"/>
            </w:tcBorders>
            <w:shd w:val="clear" w:color="auto" w:fill="auto"/>
            <w:noWrap/>
            <w:vAlign w:val="bottom"/>
            <w:hideMark/>
          </w:tcPr>
          <w:p w14:paraId="3AC52FA5"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Periodeafgrænsning</w:t>
            </w:r>
          </w:p>
        </w:tc>
        <w:tc>
          <w:tcPr>
            <w:tcW w:w="760" w:type="pct"/>
            <w:tcBorders>
              <w:top w:val="nil"/>
              <w:left w:val="nil"/>
              <w:bottom w:val="nil"/>
              <w:right w:val="nil"/>
            </w:tcBorders>
            <w:shd w:val="clear" w:color="auto" w:fill="auto"/>
            <w:noWrap/>
            <w:vAlign w:val="bottom"/>
            <w:hideMark/>
          </w:tcPr>
          <w:p w14:paraId="39C19938" w14:textId="77777777" w:rsidR="00FA36A6" w:rsidRPr="00816797" w:rsidRDefault="00FA36A6" w:rsidP="00247553">
            <w:pPr>
              <w:spacing w:line="240" w:lineRule="auto"/>
              <w:jc w:val="right"/>
              <w:rPr>
                <w:rFonts w:eastAsia="Times New Roman" w:cs="Arial"/>
                <w:color w:val="000000"/>
                <w:szCs w:val="20"/>
                <w:lang w:val="da-DK" w:eastAsia="da-DK"/>
              </w:rPr>
            </w:pPr>
            <w:r>
              <w:rPr>
                <w:rFonts w:eastAsia="Times New Roman" w:cs="Arial"/>
                <w:color w:val="000000"/>
                <w:szCs w:val="20"/>
                <w:lang w:val="da-DK" w:eastAsia="da-DK"/>
              </w:rPr>
              <w:t>0</w:t>
            </w:r>
          </w:p>
        </w:tc>
        <w:tc>
          <w:tcPr>
            <w:tcW w:w="687" w:type="pct"/>
            <w:tcBorders>
              <w:top w:val="nil"/>
              <w:left w:val="nil"/>
              <w:bottom w:val="nil"/>
              <w:right w:val="nil"/>
            </w:tcBorders>
            <w:shd w:val="clear" w:color="auto" w:fill="auto"/>
            <w:noWrap/>
            <w:vAlign w:val="bottom"/>
            <w:hideMark/>
          </w:tcPr>
          <w:p w14:paraId="531FCFBC"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123.750</w:t>
            </w:r>
          </w:p>
        </w:tc>
        <w:tc>
          <w:tcPr>
            <w:tcW w:w="687" w:type="pct"/>
            <w:tcBorders>
              <w:top w:val="nil"/>
              <w:left w:val="nil"/>
              <w:bottom w:val="nil"/>
              <w:right w:val="nil"/>
            </w:tcBorders>
            <w:shd w:val="clear" w:color="auto" w:fill="auto"/>
            <w:noWrap/>
            <w:vAlign w:val="bottom"/>
            <w:hideMark/>
          </w:tcPr>
          <w:p w14:paraId="067149B3" w14:textId="77777777" w:rsidR="00FA36A6" w:rsidRPr="00816797" w:rsidRDefault="00FA36A6" w:rsidP="00247553">
            <w:pPr>
              <w:spacing w:line="240" w:lineRule="auto"/>
              <w:jc w:val="right"/>
              <w:rPr>
                <w:rFonts w:eastAsia="Times New Roman" w:cs="Arial"/>
                <w:color w:val="000000"/>
                <w:szCs w:val="20"/>
                <w:lang w:val="da-DK" w:eastAsia="da-DK"/>
              </w:rPr>
            </w:pPr>
            <w:r>
              <w:rPr>
                <w:rFonts w:eastAsia="Times New Roman" w:cs="Arial"/>
                <w:color w:val="000000"/>
                <w:szCs w:val="20"/>
                <w:lang w:val="da-DK" w:eastAsia="da-DK"/>
              </w:rPr>
              <w:t>0</w:t>
            </w:r>
          </w:p>
        </w:tc>
      </w:tr>
      <w:tr w:rsidR="00247553" w:rsidRPr="00816797" w14:paraId="3C76AC60" w14:textId="77777777" w:rsidTr="00247553">
        <w:trPr>
          <w:trHeight w:val="290"/>
        </w:trPr>
        <w:tc>
          <w:tcPr>
            <w:tcW w:w="640" w:type="pct"/>
            <w:tcBorders>
              <w:top w:val="nil"/>
              <w:left w:val="nil"/>
              <w:bottom w:val="nil"/>
              <w:right w:val="nil"/>
            </w:tcBorders>
            <w:shd w:val="clear" w:color="auto" w:fill="auto"/>
            <w:noWrap/>
            <w:vAlign w:val="bottom"/>
            <w:hideMark/>
          </w:tcPr>
          <w:p w14:paraId="7ECFAA30"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9723</w:t>
            </w:r>
          </w:p>
        </w:tc>
        <w:tc>
          <w:tcPr>
            <w:tcW w:w="2227" w:type="pct"/>
            <w:tcBorders>
              <w:top w:val="nil"/>
              <w:left w:val="nil"/>
              <w:bottom w:val="nil"/>
              <w:right w:val="nil"/>
            </w:tcBorders>
            <w:shd w:val="clear" w:color="auto" w:fill="auto"/>
            <w:noWrap/>
            <w:vAlign w:val="bottom"/>
            <w:hideMark/>
          </w:tcPr>
          <w:p w14:paraId="7FC0EE17" w14:textId="77777777" w:rsidR="00FA36A6" w:rsidRPr="00816797" w:rsidRDefault="00FA36A6" w:rsidP="00247553">
            <w:pPr>
              <w:spacing w:line="240" w:lineRule="auto"/>
              <w:rPr>
                <w:rFonts w:eastAsia="Times New Roman" w:cs="Arial"/>
                <w:color w:val="000000"/>
                <w:szCs w:val="20"/>
                <w:lang w:val="da-DK" w:eastAsia="da-DK"/>
              </w:rPr>
            </w:pPr>
            <w:r w:rsidRPr="00816797">
              <w:rPr>
                <w:rFonts w:eastAsia="Times New Roman" w:cs="Arial"/>
                <w:color w:val="000000"/>
                <w:szCs w:val="20"/>
                <w:lang w:val="da-DK" w:eastAsia="da-DK"/>
              </w:rPr>
              <w:t>Tennisrejse næste år, deltagergebyr</w:t>
            </w:r>
          </w:p>
        </w:tc>
        <w:tc>
          <w:tcPr>
            <w:tcW w:w="760" w:type="pct"/>
            <w:tcBorders>
              <w:top w:val="nil"/>
              <w:left w:val="nil"/>
              <w:bottom w:val="nil"/>
              <w:right w:val="nil"/>
            </w:tcBorders>
            <w:shd w:val="clear" w:color="auto" w:fill="auto"/>
            <w:noWrap/>
            <w:vAlign w:val="bottom"/>
            <w:hideMark/>
          </w:tcPr>
          <w:p w14:paraId="277AF5E6"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54.000</w:t>
            </w:r>
          </w:p>
        </w:tc>
        <w:tc>
          <w:tcPr>
            <w:tcW w:w="687" w:type="pct"/>
            <w:tcBorders>
              <w:top w:val="nil"/>
              <w:left w:val="nil"/>
              <w:bottom w:val="nil"/>
              <w:right w:val="nil"/>
            </w:tcBorders>
            <w:shd w:val="clear" w:color="auto" w:fill="auto"/>
            <w:noWrap/>
            <w:vAlign w:val="bottom"/>
            <w:hideMark/>
          </w:tcPr>
          <w:p w14:paraId="333830AD"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72.000</w:t>
            </w:r>
          </w:p>
        </w:tc>
        <w:tc>
          <w:tcPr>
            <w:tcW w:w="687" w:type="pct"/>
            <w:tcBorders>
              <w:top w:val="nil"/>
              <w:left w:val="nil"/>
              <w:bottom w:val="nil"/>
              <w:right w:val="nil"/>
            </w:tcBorders>
            <w:shd w:val="clear" w:color="auto" w:fill="auto"/>
            <w:noWrap/>
            <w:vAlign w:val="bottom"/>
            <w:hideMark/>
          </w:tcPr>
          <w:p w14:paraId="0DB03890" w14:textId="77777777" w:rsidR="00FA36A6" w:rsidRPr="00816797" w:rsidRDefault="00FA36A6" w:rsidP="00247553">
            <w:pPr>
              <w:spacing w:line="240" w:lineRule="auto"/>
              <w:jc w:val="right"/>
              <w:rPr>
                <w:rFonts w:eastAsia="Times New Roman" w:cs="Arial"/>
                <w:color w:val="000000"/>
                <w:szCs w:val="20"/>
                <w:lang w:val="da-DK" w:eastAsia="da-DK"/>
              </w:rPr>
            </w:pPr>
            <w:r w:rsidRPr="00816797">
              <w:rPr>
                <w:rFonts w:eastAsia="Times New Roman" w:cs="Arial"/>
                <w:color w:val="000000"/>
                <w:szCs w:val="20"/>
                <w:lang w:val="da-DK" w:eastAsia="da-DK"/>
              </w:rPr>
              <w:t>63.000</w:t>
            </w:r>
          </w:p>
        </w:tc>
      </w:tr>
      <w:tr w:rsidR="00247553" w:rsidRPr="00816797" w14:paraId="36CCDCEC" w14:textId="77777777" w:rsidTr="00247553">
        <w:trPr>
          <w:trHeight w:val="290"/>
        </w:trPr>
        <w:tc>
          <w:tcPr>
            <w:tcW w:w="640" w:type="pct"/>
            <w:tcBorders>
              <w:top w:val="nil"/>
              <w:left w:val="nil"/>
              <w:bottom w:val="nil"/>
              <w:right w:val="nil"/>
            </w:tcBorders>
            <w:shd w:val="clear" w:color="auto" w:fill="auto"/>
            <w:noWrap/>
            <w:vAlign w:val="bottom"/>
            <w:hideMark/>
          </w:tcPr>
          <w:p w14:paraId="2FBFC454" w14:textId="77777777" w:rsidR="00FA36A6" w:rsidRPr="00816797" w:rsidRDefault="00FA36A6" w:rsidP="00247553">
            <w:pPr>
              <w:spacing w:line="240" w:lineRule="auto"/>
              <w:rPr>
                <w:rFonts w:eastAsia="Times New Roman" w:cs="Arial"/>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6ADBA21B" w14:textId="77777777" w:rsidR="00FA36A6" w:rsidRPr="00816797" w:rsidRDefault="00FA36A6"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Anden gæld total</w:t>
            </w:r>
          </w:p>
        </w:tc>
        <w:tc>
          <w:tcPr>
            <w:tcW w:w="760" w:type="pct"/>
            <w:tcBorders>
              <w:top w:val="nil"/>
              <w:left w:val="nil"/>
              <w:bottom w:val="nil"/>
              <w:right w:val="nil"/>
            </w:tcBorders>
            <w:shd w:val="clear" w:color="auto" w:fill="auto"/>
            <w:noWrap/>
            <w:vAlign w:val="bottom"/>
            <w:hideMark/>
          </w:tcPr>
          <w:p w14:paraId="06E6CC9D"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202.176</w:t>
            </w:r>
          </w:p>
        </w:tc>
        <w:tc>
          <w:tcPr>
            <w:tcW w:w="687" w:type="pct"/>
            <w:tcBorders>
              <w:top w:val="nil"/>
              <w:left w:val="nil"/>
              <w:bottom w:val="nil"/>
              <w:right w:val="nil"/>
            </w:tcBorders>
            <w:shd w:val="clear" w:color="auto" w:fill="auto"/>
            <w:noWrap/>
            <w:vAlign w:val="bottom"/>
            <w:hideMark/>
          </w:tcPr>
          <w:p w14:paraId="5F445E9A"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234.311</w:t>
            </w:r>
          </w:p>
        </w:tc>
        <w:tc>
          <w:tcPr>
            <w:tcW w:w="687" w:type="pct"/>
            <w:tcBorders>
              <w:top w:val="nil"/>
              <w:left w:val="nil"/>
              <w:bottom w:val="nil"/>
              <w:right w:val="nil"/>
            </w:tcBorders>
            <w:shd w:val="clear" w:color="auto" w:fill="auto"/>
            <w:noWrap/>
            <w:vAlign w:val="bottom"/>
            <w:hideMark/>
          </w:tcPr>
          <w:p w14:paraId="5CEE234B"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69.363</w:t>
            </w:r>
          </w:p>
        </w:tc>
      </w:tr>
      <w:tr w:rsidR="00FA36A6" w:rsidRPr="00816797" w14:paraId="3216755B" w14:textId="77777777" w:rsidTr="00247553">
        <w:trPr>
          <w:trHeight w:val="290"/>
        </w:trPr>
        <w:tc>
          <w:tcPr>
            <w:tcW w:w="640" w:type="pct"/>
            <w:tcBorders>
              <w:top w:val="nil"/>
              <w:left w:val="nil"/>
              <w:bottom w:val="nil"/>
              <w:right w:val="nil"/>
            </w:tcBorders>
            <w:shd w:val="clear" w:color="auto" w:fill="auto"/>
            <w:noWrap/>
            <w:vAlign w:val="bottom"/>
            <w:hideMark/>
          </w:tcPr>
          <w:p w14:paraId="6C441A0E" w14:textId="77777777" w:rsidR="00FA36A6" w:rsidRPr="00816797" w:rsidRDefault="00FA36A6" w:rsidP="00247553">
            <w:pPr>
              <w:spacing w:line="240" w:lineRule="auto"/>
              <w:rPr>
                <w:rFonts w:eastAsia="Times New Roman" w:cs="Arial"/>
                <w:b/>
                <w:bCs/>
                <w:color w:val="000000"/>
                <w:szCs w:val="20"/>
                <w:lang w:val="da-DK" w:eastAsia="da-DK"/>
              </w:rPr>
            </w:pPr>
          </w:p>
        </w:tc>
        <w:tc>
          <w:tcPr>
            <w:tcW w:w="2227" w:type="pct"/>
            <w:tcBorders>
              <w:top w:val="nil"/>
              <w:left w:val="nil"/>
              <w:bottom w:val="nil"/>
              <w:right w:val="nil"/>
            </w:tcBorders>
            <w:shd w:val="clear" w:color="auto" w:fill="auto"/>
            <w:noWrap/>
            <w:vAlign w:val="bottom"/>
            <w:hideMark/>
          </w:tcPr>
          <w:p w14:paraId="0BA88081" w14:textId="77777777" w:rsidR="00FA36A6" w:rsidRDefault="00FA36A6" w:rsidP="00247553">
            <w:pPr>
              <w:spacing w:line="240" w:lineRule="auto"/>
              <w:rPr>
                <w:rFonts w:eastAsia="Times New Roman" w:cs="Arial"/>
                <w:b/>
                <w:bCs/>
                <w:color w:val="000000"/>
                <w:szCs w:val="20"/>
                <w:lang w:val="da-DK" w:eastAsia="da-DK"/>
              </w:rPr>
            </w:pPr>
          </w:p>
          <w:p w14:paraId="5A567A40" w14:textId="77777777" w:rsidR="00FA36A6" w:rsidRPr="00816797" w:rsidRDefault="00FA36A6" w:rsidP="00247553">
            <w:pPr>
              <w:spacing w:line="240" w:lineRule="auto"/>
              <w:rPr>
                <w:rFonts w:eastAsia="Times New Roman" w:cs="Arial"/>
                <w:b/>
                <w:bCs/>
                <w:color w:val="000000"/>
                <w:szCs w:val="20"/>
                <w:lang w:val="da-DK" w:eastAsia="da-DK"/>
              </w:rPr>
            </w:pPr>
            <w:r w:rsidRPr="00816797">
              <w:rPr>
                <w:rFonts w:eastAsia="Times New Roman" w:cs="Arial"/>
                <w:b/>
                <w:bCs/>
                <w:color w:val="000000"/>
                <w:szCs w:val="20"/>
                <w:lang w:val="da-DK" w:eastAsia="da-DK"/>
              </w:rPr>
              <w:t xml:space="preserve">Passiver i alt </w:t>
            </w:r>
          </w:p>
        </w:tc>
        <w:tc>
          <w:tcPr>
            <w:tcW w:w="760" w:type="pct"/>
            <w:tcBorders>
              <w:top w:val="nil"/>
              <w:left w:val="nil"/>
              <w:bottom w:val="nil"/>
              <w:right w:val="nil"/>
            </w:tcBorders>
            <w:shd w:val="clear" w:color="auto" w:fill="auto"/>
            <w:noWrap/>
            <w:vAlign w:val="bottom"/>
            <w:hideMark/>
          </w:tcPr>
          <w:p w14:paraId="429CDB97"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650.668</w:t>
            </w:r>
          </w:p>
        </w:tc>
        <w:tc>
          <w:tcPr>
            <w:tcW w:w="687" w:type="pct"/>
            <w:tcBorders>
              <w:top w:val="nil"/>
              <w:left w:val="nil"/>
              <w:bottom w:val="nil"/>
              <w:right w:val="nil"/>
            </w:tcBorders>
            <w:shd w:val="clear" w:color="auto" w:fill="auto"/>
            <w:noWrap/>
            <w:vAlign w:val="bottom"/>
            <w:hideMark/>
          </w:tcPr>
          <w:p w14:paraId="16A110BE"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1.370.264</w:t>
            </w:r>
          </w:p>
        </w:tc>
        <w:tc>
          <w:tcPr>
            <w:tcW w:w="687" w:type="pct"/>
            <w:tcBorders>
              <w:top w:val="nil"/>
              <w:left w:val="nil"/>
              <w:bottom w:val="nil"/>
              <w:right w:val="nil"/>
            </w:tcBorders>
            <w:shd w:val="clear" w:color="auto" w:fill="auto"/>
            <w:noWrap/>
            <w:vAlign w:val="bottom"/>
            <w:hideMark/>
          </w:tcPr>
          <w:p w14:paraId="3C0BF72E" w14:textId="77777777" w:rsidR="00FA36A6" w:rsidRPr="00816797" w:rsidRDefault="00FA36A6" w:rsidP="00247553">
            <w:pPr>
              <w:spacing w:line="240" w:lineRule="auto"/>
              <w:jc w:val="right"/>
              <w:rPr>
                <w:rFonts w:eastAsia="Times New Roman" w:cs="Arial"/>
                <w:b/>
                <w:bCs/>
                <w:color w:val="000000"/>
                <w:szCs w:val="20"/>
                <w:lang w:val="da-DK" w:eastAsia="da-DK"/>
              </w:rPr>
            </w:pPr>
            <w:r w:rsidRPr="00816797">
              <w:rPr>
                <w:rFonts w:eastAsia="Times New Roman" w:cs="Arial"/>
                <w:b/>
                <w:bCs/>
                <w:color w:val="000000"/>
                <w:szCs w:val="20"/>
                <w:lang w:val="da-DK" w:eastAsia="da-DK"/>
              </w:rPr>
              <w:t>1.637.136</w:t>
            </w:r>
          </w:p>
        </w:tc>
      </w:tr>
    </w:tbl>
    <w:p w14:paraId="1331A536" w14:textId="77777777" w:rsidR="00FA36A6" w:rsidRDefault="00FA36A6" w:rsidP="00247553">
      <w:pPr>
        <w:rPr>
          <w:lang w:val="da-DK"/>
        </w:rPr>
      </w:pPr>
    </w:p>
    <w:p w14:paraId="7AB9BD0E" w14:textId="4296AC69" w:rsidR="00FA36A6" w:rsidRDefault="00FA36A6" w:rsidP="00247553">
      <w:pPr>
        <w:spacing w:after="200" w:line="276" w:lineRule="auto"/>
        <w:rPr>
          <w:rFonts w:cs="Arial"/>
          <w:sz w:val="22"/>
          <w:lang w:val="da-DK"/>
        </w:rPr>
      </w:pPr>
    </w:p>
    <w:p w14:paraId="29610865" w14:textId="0A8BD2C7" w:rsidR="00FA36A6" w:rsidRDefault="00FA36A6" w:rsidP="00BA7A8B">
      <w:pPr>
        <w:spacing w:after="200" w:line="276" w:lineRule="auto"/>
        <w:rPr>
          <w:rFonts w:cs="Arial"/>
          <w:sz w:val="22"/>
          <w:lang w:val="da-DK"/>
        </w:rPr>
      </w:pPr>
    </w:p>
    <w:p w14:paraId="3121C5BB" w14:textId="77AB5B91" w:rsidR="00FA36A6" w:rsidRDefault="00FA36A6" w:rsidP="00BA7A8B">
      <w:pPr>
        <w:spacing w:after="200" w:line="276" w:lineRule="auto"/>
        <w:rPr>
          <w:rFonts w:cs="Arial"/>
          <w:sz w:val="22"/>
          <w:lang w:val="da-DK"/>
        </w:rPr>
      </w:pPr>
    </w:p>
    <w:p w14:paraId="03E4B234" w14:textId="77953759" w:rsidR="00FA36A6" w:rsidRDefault="00FA36A6" w:rsidP="00BA7A8B">
      <w:pPr>
        <w:spacing w:after="200" w:line="276" w:lineRule="auto"/>
        <w:rPr>
          <w:rFonts w:cs="Arial"/>
          <w:sz w:val="22"/>
          <w:lang w:val="da-DK"/>
        </w:rPr>
      </w:pPr>
    </w:p>
    <w:p w14:paraId="78402C8A" w14:textId="77777777" w:rsidR="00BA7A8B" w:rsidRPr="003068C4" w:rsidRDefault="00BA7A8B" w:rsidP="00260EE6">
      <w:pPr>
        <w:pStyle w:val="Overskrift1"/>
        <w:shd w:val="clear" w:color="auto" w:fill="FBD4B4" w:themeFill="accent6" w:themeFillTint="66"/>
        <w:rPr>
          <w:rFonts w:ascii="Arial" w:hAnsi="Arial" w:cs="Arial"/>
          <w:b/>
          <w:color w:val="auto"/>
          <w:lang w:val="da-DK"/>
        </w:rPr>
      </w:pPr>
      <w:bookmarkStart w:id="13" w:name="_Toc156131078"/>
      <w:r w:rsidRPr="003068C4">
        <w:rPr>
          <w:rFonts w:ascii="Arial" w:hAnsi="Arial" w:cs="Arial"/>
          <w:b/>
          <w:color w:val="auto"/>
          <w:lang w:val="da-DK"/>
        </w:rPr>
        <w:lastRenderedPageBreak/>
        <w:t>Noter</w:t>
      </w:r>
      <w:bookmarkEnd w:id="13"/>
      <w:r w:rsidRPr="003068C4">
        <w:rPr>
          <w:rFonts w:ascii="Arial" w:hAnsi="Arial" w:cs="Arial"/>
          <w:b/>
          <w:color w:val="auto"/>
          <w:lang w:val="da-DK"/>
        </w:rPr>
        <w:t xml:space="preserve"> </w:t>
      </w:r>
    </w:p>
    <w:p w14:paraId="29073C8B" w14:textId="23611BC4" w:rsidR="002E772D" w:rsidRDefault="002E772D" w:rsidP="00397067">
      <w:pPr>
        <w:rPr>
          <w:rFonts w:cs="Arial"/>
          <w:szCs w:val="20"/>
          <w:lang w:val="da-DK"/>
        </w:rPr>
      </w:pPr>
    </w:p>
    <w:tbl>
      <w:tblPr>
        <w:tblW w:w="5000" w:type="pct"/>
        <w:tblCellMar>
          <w:left w:w="70" w:type="dxa"/>
          <w:right w:w="70" w:type="dxa"/>
        </w:tblCellMar>
        <w:tblLook w:val="04A0" w:firstRow="1" w:lastRow="0" w:firstColumn="1" w:lastColumn="0" w:noHBand="0" w:noVBand="1"/>
      </w:tblPr>
      <w:tblGrid>
        <w:gridCol w:w="547"/>
        <w:gridCol w:w="4382"/>
        <w:gridCol w:w="1024"/>
        <w:gridCol w:w="1024"/>
        <w:gridCol w:w="1025"/>
        <w:gridCol w:w="1025"/>
      </w:tblGrid>
      <w:tr w:rsidR="00EF0811" w:rsidRPr="00EF0811" w14:paraId="4850F3B2" w14:textId="77777777" w:rsidTr="00EF0811">
        <w:trPr>
          <w:trHeight w:val="290"/>
        </w:trPr>
        <w:tc>
          <w:tcPr>
            <w:tcW w:w="307" w:type="pct"/>
            <w:tcBorders>
              <w:top w:val="nil"/>
              <w:left w:val="nil"/>
              <w:bottom w:val="nil"/>
              <w:right w:val="nil"/>
            </w:tcBorders>
            <w:shd w:val="clear" w:color="auto" w:fill="auto"/>
            <w:noWrap/>
            <w:vAlign w:val="bottom"/>
            <w:hideMark/>
          </w:tcPr>
          <w:p w14:paraId="24A64709"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1BB86A29" w14:textId="2C5A0404" w:rsidR="00EF0811" w:rsidRDefault="00EF0811" w:rsidP="00EF0811">
            <w:pPr>
              <w:spacing w:line="240" w:lineRule="auto"/>
              <w:rPr>
                <w:rFonts w:eastAsia="Times New Roman" w:cs="Arial"/>
                <w:b/>
                <w:color w:val="000000"/>
                <w:sz w:val="18"/>
                <w:szCs w:val="18"/>
                <w:lang w:val="da-DK" w:eastAsia="da-DK"/>
              </w:rPr>
            </w:pPr>
            <w:r w:rsidRPr="00EF0811">
              <w:rPr>
                <w:rFonts w:eastAsia="Times New Roman" w:cs="Arial"/>
                <w:b/>
                <w:color w:val="000000"/>
                <w:sz w:val="18"/>
                <w:szCs w:val="18"/>
                <w:lang w:val="da-DK" w:eastAsia="da-DK"/>
              </w:rPr>
              <w:t xml:space="preserve">NOTER </w:t>
            </w:r>
          </w:p>
          <w:p w14:paraId="1458D05E" w14:textId="77777777" w:rsidR="00EF0811" w:rsidRPr="00EF0811" w:rsidRDefault="00EF0811" w:rsidP="00EF0811">
            <w:pPr>
              <w:spacing w:line="240" w:lineRule="auto"/>
              <w:rPr>
                <w:rFonts w:eastAsia="Times New Roman" w:cs="Arial"/>
                <w:b/>
                <w:color w:val="000000"/>
                <w:sz w:val="18"/>
                <w:szCs w:val="18"/>
                <w:lang w:val="da-DK" w:eastAsia="da-DK"/>
              </w:rPr>
            </w:pPr>
          </w:p>
          <w:p w14:paraId="19FFF079" w14:textId="34FE52BA" w:rsidR="00EF0811" w:rsidRPr="00EF0811" w:rsidRDefault="00EF0811" w:rsidP="00EF0811">
            <w:pPr>
              <w:spacing w:line="240" w:lineRule="auto"/>
              <w:rPr>
                <w:rFonts w:eastAsia="Times New Roman" w:cs="Arial"/>
                <w:color w:val="000000"/>
                <w:sz w:val="18"/>
                <w:szCs w:val="18"/>
                <w:lang w:val="da-DK" w:eastAsia="da-DK"/>
              </w:rPr>
            </w:pPr>
          </w:p>
        </w:tc>
        <w:tc>
          <w:tcPr>
            <w:tcW w:w="571" w:type="pct"/>
            <w:tcBorders>
              <w:top w:val="nil"/>
              <w:left w:val="nil"/>
              <w:bottom w:val="nil"/>
              <w:right w:val="nil"/>
            </w:tcBorders>
            <w:shd w:val="clear" w:color="auto" w:fill="auto"/>
            <w:noWrap/>
            <w:vAlign w:val="bottom"/>
            <w:hideMark/>
          </w:tcPr>
          <w:p w14:paraId="0AB92162" w14:textId="77777777" w:rsidR="00EF0811" w:rsidRPr="00EF0811" w:rsidRDefault="00EF0811" w:rsidP="00EF0811">
            <w:pPr>
              <w:spacing w:line="240" w:lineRule="auto"/>
              <w:rPr>
                <w:rFonts w:eastAsia="Times New Roman" w:cs="Arial"/>
                <w:color w:val="000000"/>
                <w:sz w:val="18"/>
                <w:szCs w:val="18"/>
                <w:lang w:val="da-DK" w:eastAsia="da-DK"/>
              </w:rPr>
            </w:pPr>
          </w:p>
        </w:tc>
        <w:tc>
          <w:tcPr>
            <w:tcW w:w="571" w:type="pct"/>
            <w:tcBorders>
              <w:top w:val="nil"/>
              <w:left w:val="nil"/>
              <w:bottom w:val="nil"/>
              <w:right w:val="nil"/>
            </w:tcBorders>
            <w:shd w:val="clear" w:color="auto" w:fill="auto"/>
            <w:noWrap/>
            <w:vAlign w:val="bottom"/>
            <w:hideMark/>
          </w:tcPr>
          <w:p w14:paraId="7B4274C1" w14:textId="77777777"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F860D3E" w14:textId="77777777"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14B6EA8E" w14:textId="77777777" w:rsidR="00EF0811" w:rsidRPr="00EF0811" w:rsidRDefault="00EF0811" w:rsidP="00EF0811">
            <w:pPr>
              <w:spacing w:line="240" w:lineRule="auto"/>
              <w:rPr>
                <w:rFonts w:eastAsia="Times New Roman" w:cs="Arial"/>
                <w:sz w:val="18"/>
                <w:szCs w:val="18"/>
                <w:lang w:val="da-DK" w:eastAsia="da-DK"/>
              </w:rPr>
            </w:pPr>
          </w:p>
        </w:tc>
      </w:tr>
      <w:tr w:rsidR="00EF0811" w:rsidRPr="00EF0811" w14:paraId="38057055" w14:textId="77777777" w:rsidTr="00EF0811">
        <w:trPr>
          <w:trHeight w:val="290"/>
        </w:trPr>
        <w:tc>
          <w:tcPr>
            <w:tcW w:w="307" w:type="pct"/>
            <w:tcBorders>
              <w:top w:val="nil"/>
              <w:left w:val="nil"/>
              <w:bottom w:val="nil"/>
              <w:right w:val="nil"/>
            </w:tcBorders>
            <w:shd w:val="clear" w:color="auto" w:fill="auto"/>
            <w:noWrap/>
            <w:vAlign w:val="bottom"/>
            <w:hideMark/>
          </w:tcPr>
          <w:p w14:paraId="64A1D0A6"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2ECE5A1B"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1 Kontingenter</w:t>
            </w:r>
          </w:p>
        </w:tc>
        <w:tc>
          <w:tcPr>
            <w:tcW w:w="571" w:type="pct"/>
            <w:tcBorders>
              <w:top w:val="nil"/>
              <w:left w:val="nil"/>
              <w:bottom w:val="nil"/>
              <w:right w:val="nil"/>
            </w:tcBorders>
            <w:shd w:val="clear" w:color="auto" w:fill="auto"/>
            <w:noWrap/>
            <w:vAlign w:val="bottom"/>
            <w:hideMark/>
          </w:tcPr>
          <w:p w14:paraId="3D638391"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2DBB2FA3"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011F518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2986EB81"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0FDCA593" w14:textId="77777777" w:rsidTr="00EF0811">
        <w:trPr>
          <w:trHeight w:val="290"/>
        </w:trPr>
        <w:tc>
          <w:tcPr>
            <w:tcW w:w="307" w:type="pct"/>
            <w:tcBorders>
              <w:top w:val="nil"/>
              <w:left w:val="nil"/>
              <w:bottom w:val="nil"/>
              <w:right w:val="nil"/>
            </w:tcBorders>
            <w:shd w:val="clear" w:color="auto" w:fill="auto"/>
            <w:noWrap/>
            <w:vAlign w:val="bottom"/>
            <w:hideMark/>
          </w:tcPr>
          <w:p w14:paraId="43B3424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w:t>
            </w:r>
          </w:p>
        </w:tc>
        <w:tc>
          <w:tcPr>
            <w:tcW w:w="2408" w:type="pct"/>
            <w:tcBorders>
              <w:top w:val="nil"/>
              <w:left w:val="nil"/>
              <w:bottom w:val="nil"/>
              <w:right w:val="nil"/>
            </w:tcBorders>
            <w:shd w:val="clear" w:color="auto" w:fill="auto"/>
            <w:noWrap/>
            <w:vAlign w:val="bottom"/>
            <w:hideMark/>
          </w:tcPr>
          <w:p w14:paraId="4F01CA2C"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Kontingent Seniorer</w:t>
            </w:r>
          </w:p>
        </w:tc>
        <w:tc>
          <w:tcPr>
            <w:tcW w:w="571" w:type="pct"/>
            <w:tcBorders>
              <w:top w:val="nil"/>
              <w:left w:val="nil"/>
              <w:bottom w:val="nil"/>
              <w:right w:val="nil"/>
            </w:tcBorders>
            <w:shd w:val="clear" w:color="auto" w:fill="auto"/>
            <w:noWrap/>
            <w:vAlign w:val="bottom"/>
            <w:hideMark/>
          </w:tcPr>
          <w:p w14:paraId="12B5DEE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506.950</w:t>
            </w:r>
          </w:p>
        </w:tc>
        <w:tc>
          <w:tcPr>
            <w:tcW w:w="571" w:type="pct"/>
            <w:tcBorders>
              <w:top w:val="nil"/>
              <w:left w:val="nil"/>
              <w:bottom w:val="nil"/>
              <w:right w:val="nil"/>
            </w:tcBorders>
            <w:shd w:val="clear" w:color="auto" w:fill="auto"/>
            <w:noWrap/>
            <w:vAlign w:val="bottom"/>
            <w:hideMark/>
          </w:tcPr>
          <w:p w14:paraId="6635842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520.000</w:t>
            </w:r>
          </w:p>
        </w:tc>
        <w:tc>
          <w:tcPr>
            <w:tcW w:w="571" w:type="pct"/>
            <w:tcBorders>
              <w:top w:val="nil"/>
              <w:left w:val="nil"/>
              <w:bottom w:val="nil"/>
              <w:right w:val="nil"/>
            </w:tcBorders>
            <w:shd w:val="clear" w:color="auto" w:fill="auto"/>
            <w:noWrap/>
            <w:vAlign w:val="bottom"/>
            <w:hideMark/>
          </w:tcPr>
          <w:p w14:paraId="2E1CDC5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506.950</w:t>
            </w:r>
          </w:p>
        </w:tc>
        <w:tc>
          <w:tcPr>
            <w:tcW w:w="571" w:type="pct"/>
            <w:tcBorders>
              <w:top w:val="nil"/>
              <w:left w:val="nil"/>
              <w:bottom w:val="nil"/>
              <w:right w:val="nil"/>
            </w:tcBorders>
            <w:shd w:val="clear" w:color="auto" w:fill="auto"/>
            <w:noWrap/>
            <w:vAlign w:val="bottom"/>
            <w:hideMark/>
          </w:tcPr>
          <w:p w14:paraId="243E94B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448.885</w:t>
            </w:r>
          </w:p>
        </w:tc>
      </w:tr>
      <w:tr w:rsidR="00EF0811" w:rsidRPr="00EF0811" w14:paraId="600BECE0" w14:textId="77777777" w:rsidTr="00EF0811">
        <w:trPr>
          <w:trHeight w:val="290"/>
        </w:trPr>
        <w:tc>
          <w:tcPr>
            <w:tcW w:w="307" w:type="pct"/>
            <w:tcBorders>
              <w:top w:val="nil"/>
              <w:left w:val="nil"/>
              <w:bottom w:val="nil"/>
              <w:right w:val="nil"/>
            </w:tcBorders>
            <w:shd w:val="clear" w:color="auto" w:fill="auto"/>
            <w:noWrap/>
            <w:vAlign w:val="bottom"/>
            <w:hideMark/>
          </w:tcPr>
          <w:p w14:paraId="1EC8B18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1001</w:t>
            </w:r>
          </w:p>
        </w:tc>
        <w:tc>
          <w:tcPr>
            <w:tcW w:w="2408" w:type="pct"/>
            <w:tcBorders>
              <w:top w:val="nil"/>
              <w:left w:val="nil"/>
              <w:bottom w:val="nil"/>
              <w:right w:val="nil"/>
            </w:tcBorders>
            <w:shd w:val="clear" w:color="auto" w:fill="auto"/>
            <w:noWrap/>
            <w:vAlign w:val="bottom"/>
            <w:hideMark/>
          </w:tcPr>
          <w:p w14:paraId="144E3EB7"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Kontingent Juniorer</w:t>
            </w:r>
          </w:p>
        </w:tc>
        <w:tc>
          <w:tcPr>
            <w:tcW w:w="571" w:type="pct"/>
            <w:tcBorders>
              <w:top w:val="nil"/>
              <w:left w:val="nil"/>
              <w:bottom w:val="nil"/>
              <w:right w:val="nil"/>
            </w:tcBorders>
            <w:shd w:val="clear" w:color="auto" w:fill="auto"/>
            <w:noWrap/>
            <w:vAlign w:val="bottom"/>
            <w:hideMark/>
          </w:tcPr>
          <w:p w14:paraId="18C8A35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37.300</w:t>
            </w:r>
          </w:p>
        </w:tc>
        <w:tc>
          <w:tcPr>
            <w:tcW w:w="571" w:type="pct"/>
            <w:tcBorders>
              <w:top w:val="nil"/>
              <w:left w:val="nil"/>
              <w:bottom w:val="nil"/>
              <w:right w:val="nil"/>
            </w:tcBorders>
            <w:shd w:val="clear" w:color="auto" w:fill="auto"/>
            <w:noWrap/>
            <w:vAlign w:val="bottom"/>
            <w:hideMark/>
          </w:tcPr>
          <w:p w14:paraId="642EDE3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36.000</w:t>
            </w:r>
          </w:p>
        </w:tc>
        <w:tc>
          <w:tcPr>
            <w:tcW w:w="571" w:type="pct"/>
            <w:tcBorders>
              <w:top w:val="nil"/>
              <w:left w:val="nil"/>
              <w:bottom w:val="nil"/>
              <w:right w:val="nil"/>
            </w:tcBorders>
            <w:shd w:val="clear" w:color="auto" w:fill="auto"/>
            <w:noWrap/>
            <w:vAlign w:val="bottom"/>
            <w:hideMark/>
          </w:tcPr>
          <w:p w14:paraId="750F411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37.500</w:t>
            </w:r>
          </w:p>
        </w:tc>
        <w:tc>
          <w:tcPr>
            <w:tcW w:w="571" w:type="pct"/>
            <w:tcBorders>
              <w:top w:val="nil"/>
              <w:left w:val="nil"/>
              <w:bottom w:val="nil"/>
              <w:right w:val="nil"/>
            </w:tcBorders>
            <w:shd w:val="clear" w:color="auto" w:fill="auto"/>
            <w:noWrap/>
            <w:vAlign w:val="bottom"/>
            <w:hideMark/>
          </w:tcPr>
          <w:p w14:paraId="653FEA4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28.950</w:t>
            </w:r>
          </w:p>
        </w:tc>
      </w:tr>
      <w:tr w:rsidR="00EF0811" w:rsidRPr="00EF0811" w14:paraId="098B7DA8" w14:textId="77777777" w:rsidTr="00EF0811">
        <w:trPr>
          <w:trHeight w:val="290"/>
        </w:trPr>
        <w:tc>
          <w:tcPr>
            <w:tcW w:w="307" w:type="pct"/>
            <w:tcBorders>
              <w:top w:val="nil"/>
              <w:left w:val="nil"/>
              <w:bottom w:val="nil"/>
              <w:right w:val="nil"/>
            </w:tcBorders>
            <w:shd w:val="clear" w:color="auto" w:fill="auto"/>
            <w:noWrap/>
            <w:vAlign w:val="bottom"/>
            <w:hideMark/>
          </w:tcPr>
          <w:p w14:paraId="448B3EF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1002</w:t>
            </w:r>
          </w:p>
        </w:tc>
        <w:tc>
          <w:tcPr>
            <w:tcW w:w="2408" w:type="pct"/>
            <w:tcBorders>
              <w:top w:val="nil"/>
              <w:left w:val="nil"/>
              <w:bottom w:val="nil"/>
              <w:right w:val="nil"/>
            </w:tcBorders>
            <w:shd w:val="clear" w:color="auto" w:fill="auto"/>
            <w:noWrap/>
            <w:vAlign w:val="bottom"/>
            <w:hideMark/>
          </w:tcPr>
          <w:p w14:paraId="2CFB71A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Kontingent passivt medlemskab</w:t>
            </w:r>
          </w:p>
        </w:tc>
        <w:tc>
          <w:tcPr>
            <w:tcW w:w="571" w:type="pct"/>
            <w:tcBorders>
              <w:top w:val="nil"/>
              <w:left w:val="nil"/>
              <w:bottom w:val="nil"/>
              <w:right w:val="nil"/>
            </w:tcBorders>
            <w:shd w:val="clear" w:color="auto" w:fill="auto"/>
            <w:noWrap/>
            <w:vAlign w:val="bottom"/>
            <w:hideMark/>
          </w:tcPr>
          <w:p w14:paraId="4544116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w:t>
            </w:r>
          </w:p>
        </w:tc>
        <w:tc>
          <w:tcPr>
            <w:tcW w:w="571" w:type="pct"/>
            <w:tcBorders>
              <w:top w:val="nil"/>
              <w:left w:val="nil"/>
              <w:bottom w:val="nil"/>
              <w:right w:val="nil"/>
            </w:tcBorders>
            <w:shd w:val="clear" w:color="auto" w:fill="auto"/>
            <w:noWrap/>
            <w:vAlign w:val="bottom"/>
            <w:hideMark/>
          </w:tcPr>
          <w:p w14:paraId="5F5C47F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1.200</w:t>
            </w:r>
          </w:p>
        </w:tc>
        <w:tc>
          <w:tcPr>
            <w:tcW w:w="571" w:type="pct"/>
            <w:tcBorders>
              <w:top w:val="nil"/>
              <w:left w:val="nil"/>
              <w:bottom w:val="nil"/>
              <w:right w:val="nil"/>
            </w:tcBorders>
            <w:shd w:val="clear" w:color="auto" w:fill="auto"/>
            <w:noWrap/>
            <w:vAlign w:val="bottom"/>
            <w:hideMark/>
          </w:tcPr>
          <w:p w14:paraId="7241239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w:t>
            </w:r>
          </w:p>
        </w:tc>
        <w:tc>
          <w:tcPr>
            <w:tcW w:w="571" w:type="pct"/>
            <w:tcBorders>
              <w:top w:val="nil"/>
              <w:left w:val="nil"/>
              <w:bottom w:val="nil"/>
              <w:right w:val="nil"/>
            </w:tcBorders>
            <w:shd w:val="clear" w:color="auto" w:fill="auto"/>
            <w:noWrap/>
            <w:vAlign w:val="bottom"/>
            <w:hideMark/>
          </w:tcPr>
          <w:p w14:paraId="47FE804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1.200</w:t>
            </w:r>
          </w:p>
        </w:tc>
      </w:tr>
      <w:tr w:rsidR="00EF0811" w:rsidRPr="00EF0811" w14:paraId="4C1B411C" w14:textId="77777777" w:rsidTr="00EF0811">
        <w:trPr>
          <w:trHeight w:val="290"/>
        </w:trPr>
        <w:tc>
          <w:tcPr>
            <w:tcW w:w="307" w:type="pct"/>
            <w:tcBorders>
              <w:top w:val="nil"/>
              <w:left w:val="nil"/>
              <w:bottom w:val="nil"/>
              <w:right w:val="nil"/>
            </w:tcBorders>
            <w:shd w:val="clear" w:color="auto" w:fill="auto"/>
            <w:noWrap/>
            <w:vAlign w:val="bottom"/>
            <w:hideMark/>
          </w:tcPr>
          <w:p w14:paraId="47605E69"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5712CDD1"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 xml:space="preserve">Kontingenter i alt </w:t>
            </w:r>
          </w:p>
        </w:tc>
        <w:tc>
          <w:tcPr>
            <w:tcW w:w="571" w:type="pct"/>
            <w:tcBorders>
              <w:top w:val="nil"/>
              <w:left w:val="nil"/>
              <w:bottom w:val="nil"/>
              <w:right w:val="nil"/>
            </w:tcBorders>
            <w:shd w:val="clear" w:color="auto" w:fill="auto"/>
            <w:noWrap/>
            <w:vAlign w:val="bottom"/>
            <w:hideMark/>
          </w:tcPr>
          <w:p w14:paraId="076EA571"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544.750</w:t>
            </w:r>
          </w:p>
        </w:tc>
        <w:tc>
          <w:tcPr>
            <w:tcW w:w="571" w:type="pct"/>
            <w:tcBorders>
              <w:top w:val="nil"/>
              <w:left w:val="nil"/>
              <w:bottom w:val="nil"/>
              <w:right w:val="nil"/>
            </w:tcBorders>
            <w:shd w:val="clear" w:color="auto" w:fill="auto"/>
            <w:noWrap/>
            <w:vAlign w:val="bottom"/>
            <w:hideMark/>
          </w:tcPr>
          <w:p w14:paraId="3ACDA3B6"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557.200</w:t>
            </w:r>
          </w:p>
        </w:tc>
        <w:tc>
          <w:tcPr>
            <w:tcW w:w="571" w:type="pct"/>
            <w:tcBorders>
              <w:top w:val="nil"/>
              <w:left w:val="nil"/>
              <w:bottom w:val="nil"/>
              <w:right w:val="nil"/>
            </w:tcBorders>
            <w:shd w:val="clear" w:color="auto" w:fill="auto"/>
            <w:noWrap/>
            <w:vAlign w:val="bottom"/>
            <w:hideMark/>
          </w:tcPr>
          <w:p w14:paraId="7E0E57C7"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544.950</w:t>
            </w:r>
          </w:p>
        </w:tc>
        <w:tc>
          <w:tcPr>
            <w:tcW w:w="571" w:type="pct"/>
            <w:tcBorders>
              <w:top w:val="nil"/>
              <w:left w:val="nil"/>
              <w:bottom w:val="nil"/>
              <w:right w:val="nil"/>
            </w:tcBorders>
            <w:shd w:val="clear" w:color="auto" w:fill="auto"/>
            <w:noWrap/>
            <w:vAlign w:val="bottom"/>
            <w:hideMark/>
          </w:tcPr>
          <w:p w14:paraId="074A6542"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479.035</w:t>
            </w:r>
          </w:p>
        </w:tc>
      </w:tr>
      <w:tr w:rsidR="00EF0811" w:rsidRPr="00EF0811" w14:paraId="1588B876" w14:textId="77777777" w:rsidTr="00EF0811">
        <w:trPr>
          <w:trHeight w:val="290"/>
        </w:trPr>
        <w:tc>
          <w:tcPr>
            <w:tcW w:w="307" w:type="pct"/>
            <w:tcBorders>
              <w:top w:val="nil"/>
              <w:left w:val="nil"/>
              <w:bottom w:val="nil"/>
              <w:right w:val="nil"/>
            </w:tcBorders>
            <w:shd w:val="clear" w:color="auto" w:fill="auto"/>
            <w:noWrap/>
            <w:vAlign w:val="bottom"/>
            <w:hideMark/>
          </w:tcPr>
          <w:p w14:paraId="4C9DA87C"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509D1368" w14:textId="77777777" w:rsidR="00EF0811" w:rsidRPr="00EF0811" w:rsidRDefault="00EF0811" w:rsidP="00EF0811">
            <w:pPr>
              <w:spacing w:line="240" w:lineRule="auto"/>
              <w:rPr>
                <w:rFonts w:eastAsia="Times New Roman" w:cs="Arial"/>
                <w:sz w:val="18"/>
                <w:szCs w:val="18"/>
                <w:lang w:val="da-DK" w:eastAsia="da-DK"/>
              </w:rPr>
            </w:pPr>
          </w:p>
          <w:p w14:paraId="57558AAA" w14:textId="6E2D081C"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07B59200"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5BAEAF3D"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57859B90"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BADCC70"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737DC0B5" w14:textId="77777777" w:rsidTr="00EF0811">
        <w:trPr>
          <w:trHeight w:val="290"/>
        </w:trPr>
        <w:tc>
          <w:tcPr>
            <w:tcW w:w="307" w:type="pct"/>
            <w:tcBorders>
              <w:top w:val="nil"/>
              <w:left w:val="nil"/>
              <w:bottom w:val="nil"/>
              <w:right w:val="nil"/>
            </w:tcBorders>
            <w:shd w:val="clear" w:color="auto" w:fill="auto"/>
            <w:noWrap/>
            <w:vAlign w:val="bottom"/>
            <w:hideMark/>
          </w:tcPr>
          <w:p w14:paraId="39193D31"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184D4EBB" w14:textId="77777777" w:rsidR="00EF0811" w:rsidRPr="00EF0811" w:rsidRDefault="00EF0811" w:rsidP="00EF0811">
            <w:pPr>
              <w:spacing w:line="240" w:lineRule="auto"/>
              <w:rPr>
                <w:rFonts w:eastAsia="Times New Roman" w:cs="Arial"/>
                <w:b/>
                <w:color w:val="000000"/>
                <w:sz w:val="18"/>
                <w:szCs w:val="18"/>
                <w:lang w:val="da-DK" w:eastAsia="da-DK"/>
              </w:rPr>
            </w:pPr>
            <w:r w:rsidRPr="00EF0811">
              <w:rPr>
                <w:rFonts w:eastAsia="Times New Roman" w:cs="Arial"/>
                <w:b/>
                <w:color w:val="000000"/>
                <w:sz w:val="18"/>
                <w:szCs w:val="18"/>
                <w:lang w:val="da-DK" w:eastAsia="da-DK"/>
              </w:rPr>
              <w:t>Note 2 Tilskud</w:t>
            </w:r>
          </w:p>
        </w:tc>
        <w:tc>
          <w:tcPr>
            <w:tcW w:w="571" w:type="pct"/>
            <w:tcBorders>
              <w:top w:val="nil"/>
              <w:left w:val="nil"/>
              <w:bottom w:val="nil"/>
              <w:right w:val="nil"/>
            </w:tcBorders>
            <w:shd w:val="clear" w:color="auto" w:fill="auto"/>
            <w:noWrap/>
            <w:vAlign w:val="bottom"/>
            <w:hideMark/>
          </w:tcPr>
          <w:p w14:paraId="68D20BD0"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5D1C0706"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17465091"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7F8D86EA"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02F70C70" w14:textId="77777777" w:rsidTr="00EF0811">
        <w:trPr>
          <w:trHeight w:val="290"/>
        </w:trPr>
        <w:tc>
          <w:tcPr>
            <w:tcW w:w="307" w:type="pct"/>
            <w:tcBorders>
              <w:top w:val="nil"/>
              <w:left w:val="nil"/>
              <w:bottom w:val="nil"/>
              <w:right w:val="nil"/>
            </w:tcBorders>
            <w:shd w:val="clear" w:color="auto" w:fill="auto"/>
            <w:noWrap/>
            <w:vAlign w:val="bottom"/>
            <w:hideMark/>
          </w:tcPr>
          <w:p w14:paraId="3A56C9C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1100</w:t>
            </w:r>
          </w:p>
        </w:tc>
        <w:tc>
          <w:tcPr>
            <w:tcW w:w="2408" w:type="pct"/>
            <w:tcBorders>
              <w:top w:val="nil"/>
              <w:left w:val="nil"/>
              <w:bottom w:val="nil"/>
              <w:right w:val="nil"/>
            </w:tcBorders>
            <w:shd w:val="clear" w:color="auto" w:fill="auto"/>
            <w:noWrap/>
            <w:vAlign w:val="bottom"/>
            <w:hideMark/>
          </w:tcPr>
          <w:p w14:paraId="2E87B20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Medlemstilskud (kommunen)</w:t>
            </w:r>
          </w:p>
        </w:tc>
        <w:tc>
          <w:tcPr>
            <w:tcW w:w="571" w:type="pct"/>
            <w:tcBorders>
              <w:top w:val="nil"/>
              <w:left w:val="nil"/>
              <w:bottom w:val="nil"/>
              <w:right w:val="nil"/>
            </w:tcBorders>
            <w:shd w:val="clear" w:color="auto" w:fill="auto"/>
            <w:noWrap/>
            <w:vAlign w:val="bottom"/>
            <w:hideMark/>
          </w:tcPr>
          <w:p w14:paraId="26C5B57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46.512</w:t>
            </w:r>
          </w:p>
        </w:tc>
        <w:tc>
          <w:tcPr>
            <w:tcW w:w="571" w:type="pct"/>
            <w:tcBorders>
              <w:top w:val="nil"/>
              <w:left w:val="nil"/>
              <w:bottom w:val="nil"/>
              <w:right w:val="nil"/>
            </w:tcBorders>
            <w:shd w:val="clear" w:color="auto" w:fill="auto"/>
            <w:noWrap/>
            <w:vAlign w:val="bottom"/>
            <w:hideMark/>
          </w:tcPr>
          <w:p w14:paraId="09CFB14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55.000</w:t>
            </w:r>
          </w:p>
        </w:tc>
        <w:tc>
          <w:tcPr>
            <w:tcW w:w="571" w:type="pct"/>
            <w:tcBorders>
              <w:top w:val="nil"/>
              <w:left w:val="nil"/>
              <w:bottom w:val="nil"/>
              <w:right w:val="nil"/>
            </w:tcBorders>
            <w:shd w:val="clear" w:color="auto" w:fill="auto"/>
            <w:noWrap/>
            <w:vAlign w:val="bottom"/>
            <w:hideMark/>
          </w:tcPr>
          <w:p w14:paraId="7FD003B2" w14:textId="50683F3B" w:rsidR="00EF0811" w:rsidRPr="00EF0811" w:rsidRDefault="00CA490E" w:rsidP="00EF0811">
            <w:pPr>
              <w:spacing w:line="240" w:lineRule="auto"/>
              <w:jc w:val="right"/>
              <w:rPr>
                <w:rFonts w:eastAsia="Times New Roman" w:cs="Arial"/>
                <w:color w:val="000000"/>
                <w:sz w:val="18"/>
                <w:szCs w:val="18"/>
                <w:lang w:val="da-DK" w:eastAsia="da-DK"/>
              </w:rPr>
            </w:pPr>
            <w:r>
              <w:rPr>
                <w:rFonts w:eastAsia="Times New Roman" w:cs="Arial"/>
                <w:color w:val="000000"/>
                <w:sz w:val="18"/>
                <w:szCs w:val="18"/>
                <w:lang w:val="da-DK" w:eastAsia="da-DK"/>
              </w:rPr>
              <w:t>68.310</w:t>
            </w:r>
          </w:p>
        </w:tc>
        <w:tc>
          <w:tcPr>
            <w:tcW w:w="571" w:type="pct"/>
            <w:tcBorders>
              <w:top w:val="nil"/>
              <w:left w:val="nil"/>
              <w:bottom w:val="nil"/>
              <w:right w:val="nil"/>
            </w:tcBorders>
            <w:shd w:val="clear" w:color="auto" w:fill="auto"/>
            <w:noWrap/>
            <w:vAlign w:val="bottom"/>
            <w:hideMark/>
          </w:tcPr>
          <w:p w14:paraId="6A2AB1E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63.441</w:t>
            </w:r>
          </w:p>
        </w:tc>
      </w:tr>
      <w:tr w:rsidR="00EF0811" w:rsidRPr="00EF0811" w14:paraId="4875B4EB" w14:textId="77777777" w:rsidTr="00EF0811">
        <w:trPr>
          <w:trHeight w:val="290"/>
        </w:trPr>
        <w:tc>
          <w:tcPr>
            <w:tcW w:w="307" w:type="pct"/>
            <w:tcBorders>
              <w:top w:val="nil"/>
              <w:left w:val="nil"/>
              <w:bottom w:val="nil"/>
              <w:right w:val="nil"/>
            </w:tcBorders>
            <w:shd w:val="clear" w:color="auto" w:fill="auto"/>
            <w:noWrap/>
            <w:vAlign w:val="bottom"/>
            <w:hideMark/>
          </w:tcPr>
          <w:p w14:paraId="5AA4D64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1105</w:t>
            </w:r>
          </w:p>
        </w:tc>
        <w:tc>
          <w:tcPr>
            <w:tcW w:w="2408" w:type="pct"/>
            <w:tcBorders>
              <w:top w:val="nil"/>
              <w:left w:val="nil"/>
              <w:bottom w:val="nil"/>
              <w:right w:val="nil"/>
            </w:tcBorders>
            <w:shd w:val="clear" w:color="auto" w:fill="auto"/>
            <w:noWrap/>
            <w:vAlign w:val="bottom"/>
            <w:hideMark/>
          </w:tcPr>
          <w:p w14:paraId="00BDB82B"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Driftstilskud KK</w:t>
            </w:r>
          </w:p>
        </w:tc>
        <w:tc>
          <w:tcPr>
            <w:tcW w:w="571" w:type="pct"/>
            <w:tcBorders>
              <w:top w:val="nil"/>
              <w:left w:val="nil"/>
              <w:bottom w:val="nil"/>
              <w:right w:val="nil"/>
            </w:tcBorders>
            <w:shd w:val="clear" w:color="auto" w:fill="auto"/>
            <w:noWrap/>
            <w:vAlign w:val="bottom"/>
            <w:hideMark/>
          </w:tcPr>
          <w:p w14:paraId="094F079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288.426</w:t>
            </w:r>
          </w:p>
        </w:tc>
        <w:tc>
          <w:tcPr>
            <w:tcW w:w="571" w:type="pct"/>
            <w:tcBorders>
              <w:top w:val="nil"/>
              <w:left w:val="nil"/>
              <w:bottom w:val="nil"/>
              <w:right w:val="nil"/>
            </w:tcBorders>
            <w:shd w:val="clear" w:color="auto" w:fill="auto"/>
            <w:noWrap/>
            <w:vAlign w:val="bottom"/>
            <w:hideMark/>
          </w:tcPr>
          <w:p w14:paraId="37E2E7A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288.426</w:t>
            </w:r>
          </w:p>
        </w:tc>
        <w:tc>
          <w:tcPr>
            <w:tcW w:w="571" w:type="pct"/>
            <w:tcBorders>
              <w:top w:val="nil"/>
              <w:left w:val="nil"/>
              <w:bottom w:val="nil"/>
              <w:right w:val="nil"/>
            </w:tcBorders>
            <w:shd w:val="clear" w:color="auto" w:fill="auto"/>
            <w:noWrap/>
            <w:vAlign w:val="bottom"/>
            <w:hideMark/>
          </w:tcPr>
          <w:p w14:paraId="16DDAEB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288.426</w:t>
            </w:r>
          </w:p>
        </w:tc>
        <w:tc>
          <w:tcPr>
            <w:tcW w:w="571" w:type="pct"/>
            <w:tcBorders>
              <w:top w:val="nil"/>
              <w:left w:val="nil"/>
              <w:bottom w:val="nil"/>
              <w:right w:val="nil"/>
            </w:tcBorders>
            <w:shd w:val="clear" w:color="auto" w:fill="auto"/>
            <w:noWrap/>
            <w:vAlign w:val="bottom"/>
            <w:hideMark/>
          </w:tcPr>
          <w:p w14:paraId="5183CDA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288.426</w:t>
            </w:r>
          </w:p>
        </w:tc>
      </w:tr>
      <w:tr w:rsidR="00EF0811" w:rsidRPr="00EF0811" w14:paraId="4BE3B955" w14:textId="77777777" w:rsidTr="00EF0811">
        <w:trPr>
          <w:trHeight w:val="290"/>
        </w:trPr>
        <w:tc>
          <w:tcPr>
            <w:tcW w:w="307" w:type="pct"/>
            <w:tcBorders>
              <w:top w:val="nil"/>
              <w:left w:val="nil"/>
              <w:bottom w:val="nil"/>
              <w:right w:val="nil"/>
            </w:tcBorders>
            <w:shd w:val="clear" w:color="auto" w:fill="auto"/>
            <w:noWrap/>
            <w:vAlign w:val="bottom"/>
            <w:hideMark/>
          </w:tcPr>
          <w:p w14:paraId="66AA841E"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369B708E"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Tilskud i alt</w:t>
            </w:r>
          </w:p>
        </w:tc>
        <w:tc>
          <w:tcPr>
            <w:tcW w:w="571" w:type="pct"/>
            <w:tcBorders>
              <w:top w:val="nil"/>
              <w:left w:val="nil"/>
              <w:bottom w:val="nil"/>
              <w:right w:val="nil"/>
            </w:tcBorders>
            <w:shd w:val="clear" w:color="auto" w:fill="auto"/>
            <w:noWrap/>
            <w:vAlign w:val="bottom"/>
            <w:hideMark/>
          </w:tcPr>
          <w:p w14:paraId="0439C285"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334.938</w:t>
            </w:r>
          </w:p>
        </w:tc>
        <w:tc>
          <w:tcPr>
            <w:tcW w:w="571" w:type="pct"/>
            <w:tcBorders>
              <w:top w:val="nil"/>
              <w:left w:val="nil"/>
              <w:bottom w:val="nil"/>
              <w:right w:val="nil"/>
            </w:tcBorders>
            <w:shd w:val="clear" w:color="auto" w:fill="auto"/>
            <w:noWrap/>
            <w:vAlign w:val="bottom"/>
            <w:hideMark/>
          </w:tcPr>
          <w:p w14:paraId="36E80E02"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343.426</w:t>
            </w:r>
          </w:p>
        </w:tc>
        <w:tc>
          <w:tcPr>
            <w:tcW w:w="571" w:type="pct"/>
            <w:tcBorders>
              <w:top w:val="nil"/>
              <w:left w:val="nil"/>
              <w:bottom w:val="nil"/>
              <w:right w:val="nil"/>
            </w:tcBorders>
            <w:shd w:val="clear" w:color="auto" w:fill="auto"/>
            <w:noWrap/>
            <w:vAlign w:val="bottom"/>
            <w:hideMark/>
          </w:tcPr>
          <w:p w14:paraId="7F6E2436" w14:textId="44EECD22"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w:t>
            </w:r>
            <w:r w:rsidR="00CA490E">
              <w:rPr>
                <w:rFonts w:eastAsia="Times New Roman" w:cs="Arial"/>
                <w:b/>
                <w:bCs/>
                <w:color w:val="000000"/>
                <w:sz w:val="18"/>
                <w:szCs w:val="18"/>
                <w:lang w:val="da-DK" w:eastAsia="da-DK"/>
              </w:rPr>
              <w:t>56</w:t>
            </w:r>
            <w:r w:rsidRPr="00EF0811">
              <w:rPr>
                <w:rFonts w:eastAsia="Times New Roman" w:cs="Arial"/>
                <w:b/>
                <w:bCs/>
                <w:color w:val="000000"/>
                <w:sz w:val="18"/>
                <w:szCs w:val="18"/>
                <w:lang w:val="da-DK" w:eastAsia="da-DK"/>
              </w:rPr>
              <w:t>.</w:t>
            </w:r>
            <w:r w:rsidR="00CA490E">
              <w:rPr>
                <w:rFonts w:eastAsia="Times New Roman" w:cs="Arial"/>
                <w:b/>
                <w:bCs/>
                <w:color w:val="000000"/>
                <w:sz w:val="18"/>
                <w:szCs w:val="18"/>
                <w:lang w:val="da-DK" w:eastAsia="da-DK"/>
              </w:rPr>
              <w:t>736</w:t>
            </w:r>
          </w:p>
        </w:tc>
        <w:tc>
          <w:tcPr>
            <w:tcW w:w="571" w:type="pct"/>
            <w:tcBorders>
              <w:top w:val="nil"/>
              <w:left w:val="nil"/>
              <w:bottom w:val="nil"/>
              <w:right w:val="nil"/>
            </w:tcBorders>
            <w:shd w:val="clear" w:color="auto" w:fill="auto"/>
            <w:noWrap/>
            <w:vAlign w:val="bottom"/>
            <w:hideMark/>
          </w:tcPr>
          <w:p w14:paraId="3F702261" w14:textId="56A56691"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351.</w:t>
            </w:r>
            <w:r w:rsidR="00CA490E">
              <w:rPr>
                <w:rFonts w:eastAsia="Times New Roman" w:cs="Arial"/>
                <w:b/>
                <w:bCs/>
                <w:color w:val="000000"/>
                <w:sz w:val="18"/>
                <w:szCs w:val="18"/>
                <w:lang w:val="da-DK" w:eastAsia="da-DK"/>
              </w:rPr>
              <w:t>867</w:t>
            </w:r>
          </w:p>
        </w:tc>
      </w:tr>
      <w:tr w:rsidR="00EF0811" w:rsidRPr="00EF0811" w14:paraId="79DAFD34" w14:textId="77777777" w:rsidTr="00EF0811">
        <w:trPr>
          <w:trHeight w:val="290"/>
        </w:trPr>
        <w:tc>
          <w:tcPr>
            <w:tcW w:w="307" w:type="pct"/>
            <w:tcBorders>
              <w:top w:val="nil"/>
              <w:left w:val="nil"/>
              <w:bottom w:val="nil"/>
              <w:right w:val="nil"/>
            </w:tcBorders>
            <w:shd w:val="clear" w:color="auto" w:fill="auto"/>
            <w:noWrap/>
            <w:vAlign w:val="bottom"/>
            <w:hideMark/>
          </w:tcPr>
          <w:p w14:paraId="7A49C067"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65E3C5ED" w14:textId="77777777" w:rsidR="00EF0811" w:rsidRPr="00EF0811" w:rsidRDefault="00EF0811" w:rsidP="00EF0811">
            <w:pPr>
              <w:spacing w:line="240" w:lineRule="auto"/>
              <w:rPr>
                <w:rFonts w:eastAsia="Times New Roman" w:cs="Arial"/>
                <w:sz w:val="18"/>
                <w:szCs w:val="18"/>
                <w:lang w:val="da-DK" w:eastAsia="da-DK"/>
              </w:rPr>
            </w:pPr>
          </w:p>
          <w:p w14:paraId="7A67170A" w14:textId="6ABCBE77"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5FEBE2ED"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776D8785"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FF4E8F6"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199F1B8"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5ABAAC21" w14:textId="77777777" w:rsidTr="00EF0811">
        <w:trPr>
          <w:trHeight w:val="290"/>
        </w:trPr>
        <w:tc>
          <w:tcPr>
            <w:tcW w:w="307" w:type="pct"/>
            <w:tcBorders>
              <w:top w:val="nil"/>
              <w:left w:val="nil"/>
              <w:bottom w:val="nil"/>
              <w:right w:val="nil"/>
            </w:tcBorders>
            <w:shd w:val="clear" w:color="auto" w:fill="auto"/>
            <w:noWrap/>
            <w:vAlign w:val="bottom"/>
            <w:hideMark/>
          </w:tcPr>
          <w:p w14:paraId="61309A2B"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20973B37"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3 Andre indtægter</w:t>
            </w:r>
          </w:p>
        </w:tc>
        <w:tc>
          <w:tcPr>
            <w:tcW w:w="571" w:type="pct"/>
            <w:tcBorders>
              <w:top w:val="nil"/>
              <w:left w:val="nil"/>
              <w:bottom w:val="nil"/>
              <w:right w:val="nil"/>
            </w:tcBorders>
            <w:shd w:val="clear" w:color="auto" w:fill="auto"/>
            <w:noWrap/>
            <w:vAlign w:val="bottom"/>
            <w:hideMark/>
          </w:tcPr>
          <w:p w14:paraId="64C76D6B"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51BD83CD"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6E7638D2"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486EB8F7"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292AA47B" w14:textId="77777777" w:rsidTr="00EF0811">
        <w:trPr>
          <w:trHeight w:val="290"/>
        </w:trPr>
        <w:tc>
          <w:tcPr>
            <w:tcW w:w="307" w:type="pct"/>
            <w:tcBorders>
              <w:top w:val="nil"/>
              <w:left w:val="nil"/>
              <w:bottom w:val="nil"/>
              <w:right w:val="nil"/>
            </w:tcBorders>
            <w:shd w:val="clear" w:color="auto" w:fill="auto"/>
            <w:noWrap/>
            <w:vAlign w:val="bottom"/>
            <w:hideMark/>
          </w:tcPr>
          <w:p w14:paraId="466A440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1004</w:t>
            </w:r>
          </w:p>
        </w:tc>
        <w:tc>
          <w:tcPr>
            <w:tcW w:w="2408" w:type="pct"/>
            <w:tcBorders>
              <w:top w:val="nil"/>
              <w:left w:val="nil"/>
              <w:bottom w:val="nil"/>
              <w:right w:val="nil"/>
            </w:tcBorders>
            <w:shd w:val="clear" w:color="auto" w:fill="auto"/>
            <w:noWrap/>
            <w:vAlign w:val="bottom"/>
            <w:hideMark/>
          </w:tcPr>
          <w:p w14:paraId="75BFC84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Indmeldelsesgebyr</w:t>
            </w:r>
          </w:p>
        </w:tc>
        <w:tc>
          <w:tcPr>
            <w:tcW w:w="571" w:type="pct"/>
            <w:tcBorders>
              <w:top w:val="nil"/>
              <w:left w:val="nil"/>
              <w:bottom w:val="nil"/>
              <w:right w:val="nil"/>
            </w:tcBorders>
            <w:shd w:val="clear" w:color="auto" w:fill="auto"/>
            <w:noWrap/>
            <w:vAlign w:val="bottom"/>
            <w:hideMark/>
          </w:tcPr>
          <w:p w14:paraId="59735DE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14.400</w:t>
            </w:r>
          </w:p>
        </w:tc>
        <w:tc>
          <w:tcPr>
            <w:tcW w:w="571" w:type="pct"/>
            <w:tcBorders>
              <w:top w:val="nil"/>
              <w:left w:val="nil"/>
              <w:bottom w:val="nil"/>
              <w:right w:val="nil"/>
            </w:tcBorders>
            <w:shd w:val="clear" w:color="auto" w:fill="auto"/>
            <w:noWrap/>
            <w:vAlign w:val="bottom"/>
            <w:hideMark/>
          </w:tcPr>
          <w:p w14:paraId="39E6488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12.500</w:t>
            </w:r>
          </w:p>
        </w:tc>
        <w:tc>
          <w:tcPr>
            <w:tcW w:w="571" w:type="pct"/>
            <w:tcBorders>
              <w:top w:val="nil"/>
              <w:left w:val="nil"/>
              <w:bottom w:val="nil"/>
              <w:right w:val="nil"/>
            </w:tcBorders>
            <w:shd w:val="clear" w:color="auto" w:fill="auto"/>
            <w:noWrap/>
            <w:vAlign w:val="bottom"/>
            <w:hideMark/>
          </w:tcPr>
          <w:p w14:paraId="527A16B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14.400</w:t>
            </w:r>
          </w:p>
        </w:tc>
        <w:tc>
          <w:tcPr>
            <w:tcW w:w="571" w:type="pct"/>
            <w:tcBorders>
              <w:top w:val="nil"/>
              <w:left w:val="nil"/>
              <w:bottom w:val="nil"/>
              <w:right w:val="nil"/>
            </w:tcBorders>
            <w:shd w:val="clear" w:color="auto" w:fill="auto"/>
            <w:noWrap/>
            <w:vAlign w:val="bottom"/>
            <w:hideMark/>
          </w:tcPr>
          <w:p w14:paraId="30C5A3D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14.400</w:t>
            </w:r>
          </w:p>
        </w:tc>
      </w:tr>
      <w:tr w:rsidR="00EF0811" w:rsidRPr="00EF0811" w14:paraId="3998290C" w14:textId="77777777" w:rsidTr="00EF0811">
        <w:trPr>
          <w:trHeight w:val="290"/>
        </w:trPr>
        <w:tc>
          <w:tcPr>
            <w:tcW w:w="307" w:type="pct"/>
            <w:tcBorders>
              <w:top w:val="nil"/>
              <w:left w:val="nil"/>
              <w:bottom w:val="nil"/>
              <w:right w:val="nil"/>
            </w:tcBorders>
            <w:shd w:val="clear" w:color="auto" w:fill="auto"/>
            <w:noWrap/>
            <w:vAlign w:val="bottom"/>
            <w:hideMark/>
          </w:tcPr>
          <w:p w14:paraId="63F4B97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1005</w:t>
            </w:r>
          </w:p>
        </w:tc>
        <w:tc>
          <w:tcPr>
            <w:tcW w:w="2408" w:type="pct"/>
            <w:tcBorders>
              <w:top w:val="nil"/>
              <w:left w:val="nil"/>
              <w:bottom w:val="nil"/>
              <w:right w:val="nil"/>
            </w:tcBorders>
            <w:shd w:val="clear" w:color="auto" w:fill="auto"/>
            <w:noWrap/>
            <w:vAlign w:val="bottom"/>
            <w:hideMark/>
          </w:tcPr>
          <w:p w14:paraId="3E7B8EE0"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Vinterbanekontingent</w:t>
            </w:r>
          </w:p>
        </w:tc>
        <w:tc>
          <w:tcPr>
            <w:tcW w:w="571" w:type="pct"/>
            <w:tcBorders>
              <w:top w:val="nil"/>
              <w:left w:val="nil"/>
              <w:bottom w:val="nil"/>
              <w:right w:val="nil"/>
            </w:tcBorders>
            <w:shd w:val="clear" w:color="auto" w:fill="auto"/>
            <w:noWrap/>
            <w:vAlign w:val="bottom"/>
            <w:hideMark/>
          </w:tcPr>
          <w:p w14:paraId="25250B4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112.700</w:t>
            </w:r>
          </w:p>
        </w:tc>
        <w:tc>
          <w:tcPr>
            <w:tcW w:w="571" w:type="pct"/>
            <w:tcBorders>
              <w:top w:val="nil"/>
              <w:left w:val="nil"/>
              <w:bottom w:val="nil"/>
              <w:right w:val="nil"/>
            </w:tcBorders>
            <w:shd w:val="clear" w:color="auto" w:fill="auto"/>
            <w:noWrap/>
            <w:vAlign w:val="bottom"/>
            <w:hideMark/>
          </w:tcPr>
          <w:p w14:paraId="192D9B5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118.500</w:t>
            </w:r>
          </w:p>
        </w:tc>
        <w:tc>
          <w:tcPr>
            <w:tcW w:w="571" w:type="pct"/>
            <w:tcBorders>
              <w:top w:val="nil"/>
              <w:left w:val="nil"/>
              <w:bottom w:val="nil"/>
              <w:right w:val="nil"/>
            </w:tcBorders>
            <w:shd w:val="clear" w:color="auto" w:fill="auto"/>
            <w:noWrap/>
            <w:vAlign w:val="bottom"/>
            <w:hideMark/>
          </w:tcPr>
          <w:p w14:paraId="05AC896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112.700</w:t>
            </w:r>
          </w:p>
        </w:tc>
        <w:tc>
          <w:tcPr>
            <w:tcW w:w="571" w:type="pct"/>
            <w:tcBorders>
              <w:top w:val="nil"/>
              <w:left w:val="nil"/>
              <w:bottom w:val="nil"/>
              <w:right w:val="nil"/>
            </w:tcBorders>
            <w:shd w:val="clear" w:color="auto" w:fill="auto"/>
            <w:noWrap/>
            <w:vAlign w:val="bottom"/>
            <w:hideMark/>
          </w:tcPr>
          <w:p w14:paraId="472034D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118.500</w:t>
            </w:r>
          </w:p>
        </w:tc>
      </w:tr>
      <w:tr w:rsidR="00EF0811" w:rsidRPr="00EF0811" w14:paraId="2B0FB5D1" w14:textId="77777777" w:rsidTr="00EF0811">
        <w:trPr>
          <w:trHeight w:val="290"/>
        </w:trPr>
        <w:tc>
          <w:tcPr>
            <w:tcW w:w="307" w:type="pct"/>
            <w:tcBorders>
              <w:top w:val="nil"/>
              <w:left w:val="nil"/>
              <w:bottom w:val="nil"/>
              <w:right w:val="nil"/>
            </w:tcBorders>
            <w:shd w:val="clear" w:color="auto" w:fill="auto"/>
            <w:noWrap/>
            <w:vAlign w:val="bottom"/>
            <w:hideMark/>
          </w:tcPr>
          <w:p w14:paraId="1D6B7E6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1025</w:t>
            </w:r>
          </w:p>
        </w:tc>
        <w:tc>
          <w:tcPr>
            <w:tcW w:w="2408" w:type="pct"/>
            <w:tcBorders>
              <w:top w:val="nil"/>
              <w:left w:val="nil"/>
              <w:bottom w:val="nil"/>
              <w:right w:val="nil"/>
            </w:tcBorders>
            <w:shd w:val="clear" w:color="auto" w:fill="auto"/>
            <w:noWrap/>
            <w:vAlign w:val="bottom"/>
            <w:hideMark/>
          </w:tcPr>
          <w:p w14:paraId="3FDC6B50"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Gæstegebyr</w:t>
            </w:r>
          </w:p>
        </w:tc>
        <w:tc>
          <w:tcPr>
            <w:tcW w:w="571" w:type="pct"/>
            <w:tcBorders>
              <w:top w:val="nil"/>
              <w:left w:val="nil"/>
              <w:bottom w:val="nil"/>
              <w:right w:val="nil"/>
            </w:tcBorders>
            <w:shd w:val="clear" w:color="auto" w:fill="auto"/>
            <w:noWrap/>
            <w:vAlign w:val="bottom"/>
            <w:hideMark/>
          </w:tcPr>
          <w:p w14:paraId="060DC39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25.600</w:t>
            </w:r>
          </w:p>
        </w:tc>
        <w:tc>
          <w:tcPr>
            <w:tcW w:w="571" w:type="pct"/>
            <w:tcBorders>
              <w:top w:val="nil"/>
              <w:left w:val="nil"/>
              <w:bottom w:val="nil"/>
              <w:right w:val="nil"/>
            </w:tcBorders>
            <w:shd w:val="clear" w:color="auto" w:fill="auto"/>
            <w:noWrap/>
            <w:vAlign w:val="bottom"/>
            <w:hideMark/>
          </w:tcPr>
          <w:p w14:paraId="591638E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20.000</w:t>
            </w:r>
          </w:p>
        </w:tc>
        <w:tc>
          <w:tcPr>
            <w:tcW w:w="571" w:type="pct"/>
            <w:tcBorders>
              <w:top w:val="nil"/>
              <w:left w:val="nil"/>
              <w:bottom w:val="nil"/>
              <w:right w:val="nil"/>
            </w:tcBorders>
            <w:shd w:val="clear" w:color="auto" w:fill="auto"/>
            <w:noWrap/>
            <w:vAlign w:val="bottom"/>
            <w:hideMark/>
          </w:tcPr>
          <w:p w14:paraId="44929C3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25.000</w:t>
            </w:r>
          </w:p>
        </w:tc>
        <w:tc>
          <w:tcPr>
            <w:tcW w:w="571" w:type="pct"/>
            <w:tcBorders>
              <w:top w:val="nil"/>
              <w:left w:val="nil"/>
              <w:bottom w:val="nil"/>
              <w:right w:val="nil"/>
            </w:tcBorders>
            <w:shd w:val="clear" w:color="auto" w:fill="auto"/>
            <w:noWrap/>
            <w:vAlign w:val="bottom"/>
            <w:hideMark/>
          </w:tcPr>
          <w:p w14:paraId="4780963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23.475</w:t>
            </w:r>
          </w:p>
        </w:tc>
      </w:tr>
      <w:tr w:rsidR="00EF0811" w:rsidRPr="00EF0811" w14:paraId="72EAC3BD" w14:textId="77777777" w:rsidTr="00EF0811">
        <w:trPr>
          <w:trHeight w:val="290"/>
        </w:trPr>
        <w:tc>
          <w:tcPr>
            <w:tcW w:w="307" w:type="pct"/>
            <w:tcBorders>
              <w:top w:val="nil"/>
              <w:left w:val="nil"/>
              <w:bottom w:val="nil"/>
              <w:right w:val="nil"/>
            </w:tcBorders>
            <w:shd w:val="clear" w:color="auto" w:fill="auto"/>
            <w:noWrap/>
            <w:vAlign w:val="bottom"/>
            <w:hideMark/>
          </w:tcPr>
          <w:p w14:paraId="14BED3B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1060</w:t>
            </w:r>
          </w:p>
        </w:tc>
        <w:tc>
          <w:tcPr>
            <w:tcW w:w="2408" w:type="pct"/>
            <w:tcBorders>
              <w:top w:val="nil"/>
              <w:left w:val="nil"/>
              <w:bottom w:val="nil"/>
              <w:right w:val="nil"/>
            </w:tcBorders>
            <w:shd w:val="clear" w:color="auto" w:fill="auto"/>
            <w:noWrap/>
            <w:vAlign w:val="bottom"/>
            <w:hideMark/>
          </w:tcPr>
          <w:p w14:paraId="77CDD811"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Andre indtægter</w:t>
            </w:r>
          </w:p>
        </w:tc>
        <w:tc>
          <w:tcPr>
            <w:tcW w:w="571" w:type="pct"/>
            <w:tcBorders>
              <w:top w:val="nil"/>
              <w:left w:val="nil"/>
              <w:bottom w:val="nil"/>
              <w:right w:val="nil"/>
            </w:tcBorders>
            <w:shd w:val="clear" w:color="auto" w:fill="auto"/>
            <w:noWrap/>
            <w:vAlign w:val="bottom"/>
            <w:hideMark/>
          </w:tcPr>
          <w:p w14:paraId="2EE6FF4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1.492</w:t>
            </w:r>
          </w:p>
        </w:tc>
        <w:tc>
          <w:tcPr>
            <w:tcW w:w="571" w:type="pct"/>
            <w:tcBorders>
              <w:top w:val="nil"/>
              <w:left w:val="nil"/>
              <w:bottom w:val="nil"/>
              <w:right w:val="nil"/>
            </w:tcBorders>
            <w:shd w:val="clear" w:color="auto" w:fill="auto"/>
            <w:noWrap/>
            <w:vAlign w:val="bottom"/>
            <w:hideMark/>
          </w:tcPr>
          <w:p w14:paraId="6EDC57C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7.000</w:t>
            </w:r>
          </w:p>
        </w:tc>
        <w:tc>
          <w:tcPr>
            <w:tcW w:w="571" w:type="pct"/>
            <w:tcBorders>
              <w:top w:val="nil"/>
              <w:left w:val="nil"/>
              <w:bottom w:val="nil"/>
              <w:right w:val="nil"/>
            </w:tcBorders>
            <w:shd w:val="clear" w:color="auto" w:fill="auto"/>
            <w:noWrap/>
            <w:vAlign w:val="bottom"/>
            <w:hideMark/>
          </w:tcPr>
          <w:p w14:paraId="1620595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1.400</w:t>
            </w:r>
          </w:p>
        </w:tc>
        <w:tc>
          <w:tcPr>
            <w:tcW w:w="571" w:type="pct"/>
            <w:tcBorders>
              <w:top w:val="nil"/>
              <w:left w:val="nil"/>
              <w:bottom w:val="nil"/>
              <w:right w:val="nil"/>
            </w:tcBorders>
            <w:shd w:val="clear" w:color="auto" w:fill="auto"/>
            <w:noWrap/>
            <w:vAlign w:val="bottom"/>
            <w:hideMark/>
          </w:tcPr>
          <w:p w14:paraId="721035B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750</w:t>
            </w:r>
          </w:p>
        </w:tc>
      </w:tr>
      <w:tr w:rsidR="00EF0811" w:rsidRPr="00EF0811" w14:paraId="18FFE69E" w14:textId="77777777" w:rsidTr="00EF0811">
        <w:trPr>
          <w:trHeight w:val="290"/>
        </w:trPr>
        <w:tc>
          <w:tcPr>
            <w:tcW w:w="307" w:type="pct"/>
            <w:tcBorders>
              <w:top w:val="nil"/>
              <w:left w:val="nil"/>
              <w:bottom w:val="nil"/>
              <w:right w:val="nil"/>
            </w:tcBorders>
            <w:shd w:val="clear" w:color="auto" w:fill="auto"/>
            <w:noWrap/>
            <w:vAlign w:val="bottom"/>
            <w:hideMark/>
          </w:tcPr>
          <w:p w14:paraId="3364247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1062</w:t>
            </w:r>
          </w:p>
        </w:tc>
        <w:tc>
          <w:tcPr>
            <w:tcW w:w="2408" w:type="pct"/>
            <w:tcBorders>
              <w:top w:val="nil"/>
              <w:left w:val="nil"/>
              <w:bottom w:val="nil"/>
              <w:right w:val="nil"/>
            </w:tcBorders>
            <w:shd w:val="clear" w:color="auto" w:fill="auto"/>
            <w:noWrap/>
            <w:vAlign w:val="bottom"/>
            <w:hideMark/>
          </w:tcPr>
          <w:p w14:paraId="23D7DE5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Indtægt Danske Bank Tennisklub</w:t>
            </w:r>
          </w:p>
        </w:tc>
        <w:tc>
          <w:tcPr>
            <w:tcW w:w="571" w:type="pct"/>
            <w:tcBorders>
              <w:top w:val="nil"/>
              <w:left w:val="nil"/>
              <w:bottom w:val="nil"/>
              <w:right w:val="nil"/>
            </w:tcBorders>
            <w:shd w:val="clear" w:color="auto" w:fill="auto"/>
            <w:noWrap/>
            <w:vAlign w:val="bottom"/>
            <w:hideMark/>
          </w:tcPr>
          <w:p w14:paraId="2B79AC2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75CD903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6.600</w:t>
            </w:r>
          </w:p>
        </w:tc>
        <w:tc>
          <w:tcPr>
            <w:tcW w:w="571" w:type="pct"/>
            <w:tcBorders>
              <w:top w:val="nil"/>
              <w:left w:val="nil"/>
              <w:bottom w:val="nil"/>
              <w:right w:val="nil"/>
            </w:tcBorders>
            <w:shd w:val="clear" w:color="auto" w:fill="auto"/>
            <w:noWrap/>
            <w:vAlign w:val="bottom"/>
            <w:hideMark/>
          </w:tcPr>
          <w:p w14:paraId="6A2224C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3AE908B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6.300</w:t>
            </w:r>
          </w:p>
        </w:tc>
      </w:tr>
      <w:tr w:rsidR="00EF0811" w:rsidRPr="00EF0811" w14:paraId="26A8B898" w14:textId="77777777" w:rsidTr="00EF0811">
        <w:trPr>
          <w:trHeight w:val="290"/>
        </w:trPr>
        <w:tc>
          <w:tcPr>
            <w:tcW w:w="307" w:type="pct"/>
            <w:tcBorders>
              <w:top w:val="nil"/>
              <w:left w:val="nil"/>
              <w:bottom w:val="nil"/>
              <w:right w:val="nil"/>
            </w:tcBorders>
            <w:shd w:val="clear" w:color="auto" w:fill="auto"/>
            <w:noWrap/>
            <w:vAlign w:val="bottom"/>
            <w:hideMark/>
          </w:tcPr>
          <w:p w14:paraId="2C3EED3A"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051F9BE5"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Andre indtægter i alt</w:t>
            </w:r>
          </w:p>
        </w:tc>
        <w:tc>
          <w:tcPr>
            <w:tcW w:w="571" w:type="pct"/>
            <w:tcBorders>
              <w:top w:val="nil"/>
              <w:left w:val="nil"/>
              <w:bottom w:val="nil"/>
              <w:right w:val="nil"/>
            </w:tcBorders>
            <w:shd w:val="clear" w:color="auto" w:fill="auto"/>
            <w:noWrap/>
            <w:vAlign w:val="bottom"/>
            <w:hideMark/>
          </w:tcPr>
          <w:p w14:paraId="28AC6128"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154.192</w:t>
            </w:r>
          </w:p>
        </w:tc>
        <w:tc>
          <w:tcPr>
            <w:tcW w:w="571" w:type="pct"/>
            <w:tcBorders>
              <w:top w:val="nil"/>
              <w:left w:val="nil"/>
              <w:bottom w:val="nil"/>
              <w:right w:val="nil"/>
            </w:tcBorders>
            <w:shd w:val="clear" w:color="auto" w:fill="auto"/>
            <w:noWrap/>
            <w:vAlign w:val="bottom"/>
            <w:hideMark/>
          </w:tcPr>
          <w:p w14:paraId="78180183"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164.600</w:t>
            </w:r>
          </w:p>
        </w:tc>
        <w:tc>
          <w:tcPr>
            <w:tcW w:w="571" w:type="pct"/>
            <w:tcBorders>
              <w:top w:val="nil"/>
              <w:left w:val="nil"/>
              <w:bottom w:val="nil"/>
              <w:right w:val="nil"/>
            </w:tcBorders>
            <w:shd w:val="clear" w:color="auto" w:fill="auto"/>
            <w:noWrap/>
            <w:vAlign w:val="bottom"/>
            <w:hideMark/>
          </w:tcPr>
          <w:p w14:paraId="4BFEF17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153.500</w:t>
            </w:r>
          </w:p>
        </w:tc>
        <w:tc>
          <w:tcPr>
            <w:tcW w:w="571" w:type="pct"/>
            <w:tcBorders>
              <w:top w:val="nil"/>
              <w:left w:val="nil"/>
              <w:bottom w:val="nil"/>
              <w:right w:val="nil"/>
            </w:tcBorders>
            <w:shd w:val="clear" w:color="auto" w:fill="auto"/>
            <w:noWrap/>
            <w:vAlign w:val="bottom"/>
            <w:hideMark/>
          </w:tcPr>
          <w:p w14:paraId="0E81DA8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163.425</w:t>
            </w:r>
          </w:p>
        </w:tc>
      </w:tr>
      <w:tr w:rsidR="00EF0811" w:rsidRPr="00EF0811" w14:paraId="1B60715E" w14:textId="77777777" w:rsidTr="00EF0811">
        <w:trPr>
          <w:trHeight w:val="290"/>
        </w:trPr>
        <w:tc>
          <w:tcPr>
            <w:tcW w:w="307" w:type="pct"/>
            <w:tcBorders>
              <w:top w:val="nil"/>
              <w:left w:val="nil"/>
              <w:bottom w:val="nil"/>
              <w:right w:val="nil"/>
            </w:tcBorders>
            <w:shd w:val="clear" w:color="auto" w:fill="auto"/>
            <w:noWrap/>
            <w:vAlign w:val="bottom"/>
            <w:hideMark/>
          </w:tcPr>
          <w:p w14:paraId="4D0C44EB" w14:textId="77777777" w:rsidR="00EF0811" w:rsidRPr="00EF0811" w:rsidRDefault="00EF0811" w:rsidP="00EF0811">
            <w:pPr>
              <w:spacing w:line="240" w:lineRule="auto"/>
              <w:jc w:val="right"/>
              <w:rPr>
                <w:rFonts w:eastAsia="Times New Roman" w:cs="Arial"/>
                <w:color w:val="000000"/>
                <w:sz w:val="18"/>
                <w:szCs w:val="18"/>
                <w:lang w:val="da-DK" w:eastAsia="da-DK"/>
              </w:rPr>
            </w:pPr>
          </w:p>
          <w:p w14:paraId="62681DB8" w14:textId="0D929FE1"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4F490305" w14:textId="77777777"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F05B53A"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590646D0"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60D7841C"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46F40B40"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15474431" w14:textId="77777777" w:rsidTr="00EF0811">
        <w:trPr>
          <w:trHeight w:val="290"/>
        </w:trPr>
        <w:tc>
          <w:tcPr>
            <w:tcW w:w="307" w:type="pct"/>
            <w:tcBorders>
              <w:top w:val="nil"/>
              <w:left w:val="nil"/>
              <w:bottom w:val="nil"/>
              <w:right w:val="nil"/>
            </w:tcBorders>
            <w:shd w:val="clear" w:color="auto" w:fill="auto"/>
            <w:noWrap/>
            <w:vAlign w:val="bottom"/>
            <w:hideMark/>
          </w:tcPr>
          <w:p w14:paraId="5DE9D1D4"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6E239212"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4 Stævnevirksomhed</w:t>
            </w:r>
          </w:p>
        </w:tc>
        <w:tc>
          <w:tcPr>
            <w:tcW w:w="571" w:type="pct"/>
            <w:tcBorders>
              <w:top w:val="nil"/>
              <w:left w:val="nil"/>
              <w:bottom w:val="nil"/>
              <w:right w:val="nil"/>
            </w:tcBorders>
            <w:shd w:val="clear" w:color="auto" w:fill="auto"/>
            <w:noWrap/>
            <w:vAlign w:val="bottom"/>
            <w:hideMark/>
          </w:tcPr>
          <w:p w14:paraId="65A7B77F"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6E375FD2"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5D63EF9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5DEAD702"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5DF541CF" w14:textId="77777777" w:rsidTr="00EF0811">
        <w:trPr>
          <w:trHeight w:val="290"/>
        </w:trPr>
        <w:tc>
          <w:tcPr>
            <w:tcW w:w="307" w:type="pct"/>
            <w:tcBorders>
              <w:top w:val="nil"/>
              <w:left w:val="nil"/>
              <w:bottom w:val="nil"/>
              <w:right w:val="nil"/>
            </w:tcBorders>
            <w:shd w:val="clear" w:color="auto" w:fill="auto"/>
            <w:noWrap/>
            <w:vAlign w:val="bottom"/>
            <w:hideMark/>
          </w:tcPr>
          <w:p w14:paraId="6A0FC4D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2002</w:t>
            </w:r>
          </w:p>
        </w:tc>
        <w:tc>
          <w:tcPr>
            <w:tcW w:w="2408" w:type="pct"/>
            <w:tcBorders>
              <w:top w:val="nil"/>
              <w:left w:val="nil"/>
              <w:bottom w:val="nil"/>
              <w:right w:val="nil"/>
            </w:tcBorders>
            <w:shd w:val="clear" w:color="auto" w:fill="auto"/>
            <w:noWrap/>
            <w:vAlign w:val="bottom"/>
            <w:hideMark/>
          </w:tcPr>
          <w:p w14:paraId="79FE8EE4"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Holdturnering ude/inde</w:t>
            </w:r>
          </w:p>
        </w:tc>
        <w:tc>
          <w:tcPr>
            <w:tcW w:w="571" w:type="pct"/>
            <w:tcBorders>
              <w:top w:val="nil"/>
              <w:left w:val="nil"/>
              <w:bottom w:val="nil"/>
              <w:right w:val="nil"/>
            </w:tcBorders>
            <w:shd w:val="clear" w:color="auto" w:fill="auto"/>
            <w:noWrap/>
            <w:vAlign w:val="bottom"/>
            <w:hideMark/>
          </w:tcPr>
          <w:p w14:paraId="35BCC28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14.871</w:t>
            </w:r>
          </w:p>
        </w:tc>
        <w:tc>
          <w:tcPr>
            <w:tcW w:w="571" w:type="pct"/>
            <w:tcBorders>
              <w:top w:val="nil"/>
              <w:left w:val="nil"/>
              <w:bottom w:val="nil"/>
              <w:right w:val="nil"/>
            </w:tcBorders>
            <w:shd w:val="clear" w:color="auto" w:fill="auto"/>
            <w:noWrap/>
            <w:vAlign w:val="bottom"/>
            <w:hideMark/>
          </w:tcPr>
          <w:p w14:paraId="257F9F1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22.495</w:t>
            </w:r>
          </w:p>
        </w:tc>
        <w:tc>
          <w:tcPr>
            <w:tcW w:w="571" w:type="pct"/>
            <w:tcBorders>
              <w:top w:val="nil"/>
              <w:left w:val="nil"/>
              <w:bottom w:val="nil"/>
              <w:right w:val="nil"/>
            </w:tcBorders>
            <w:shd w:val="clear" w:color="auto" w:fill="auto"/>
            <w:noWrap/>
            <w:vAlign w:val="bottom"/>
            <w:hideMark/>
          </w:tcPr>
          <w:p w14:paraId="2C0629D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20.000</w:t>
            </w:r>
          </w:p>
        </w:tc>
        <w:tc>
          <w:tcPr>
            <w:tcW w:w="571" w:type="pct"/>
            <w:tcBorders>
              <w:top w:val="nil"/>
              <w:left w:val="nil"/>
              <w:bottom w:val="nil"/>
              <w:right w:val="nil"/>
            </w:tcBorders>
            <w:shd w:val="clear" w:color="auto" w:fill="auto"/>
            <w:noWrap/>
            <w:vAlign w:val="bottom"/>
            <w:hideMark/>
          </w:tcPr>
          <w:p w14:paraId="037FEEB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20.095</w:t>
            </w:r>
          </w:p>
        </w:tc>
      </w:tr>
      <w:tr w:rsidR="00EF0811" w:rsidRPr="00EF0811" w14:paraId="4A1884DC" w14:textId="77777777" w:rsidTr="00EF0811">
        <w:trPr>
          <w:trHeight w:val="290"/>
        </w:trPr>
        <w:tc>
          <w:tcPr>
            <w:tcW w:w="307" w:type="pct"/>
            <w:tcBorders>
              <w:top w:val="nil"/>
              <w:left w:val="nil"/>
              <w:bottom w:val="nil"/>
              <w:right w:val="nil"/>
            </w:tcBorders>
            <w:shd w:val="clear" w:color="auto" w:fill="auto"/>
            <w:noWrap/>
            <w:vAlign w:val="bottom"/>
            <w:hideMark/>
          </w:tcPr>
          <w:p w14:paraId="24EA9AE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2004</w:t>
            </w:r>
          </w:p>
        </w:tc>
        <w:tc>
          <w:tcPr>
            <w:tcW w:w="2408" w:type="pct"/>
            <w:tcBorders>
              <w:top w:val="nil"/>
              <w:left w:val="nil"/>
              <w:bottom w:val="nil"/>
              <w:right w:val="nil"/>
            </w:tcBorders>
            <w:shd w:val="clear" w:color="auto" w:fill="auto"/>
            <w:noWrap/>
            <w:vAlign w:val="bottom"/>
            <w:hideMark/>
          </w:tcPr>
          <w:p w14:paraId="5745A805"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Klubmesterskab udendørs</w:t>
            </w:r>
          </w:p>
        </w:tc>
        <w:tc>
          <w:tcPr>
            <w:tcW w:w="571" w:type="pct"/>
            <w:tcBorders>
              <w:top w:val="nil"/>
              <w:left w:val="nil"/>
              <w:bottom w:val="nil"/>
              <w:right w:val="nil"/>
            </w:tcBorders>
            <w:shd w:val="clear" w:color="auto" w:fill="auto"/>
            <w:noWrap/>
            <w:vAlign w:val="bottom"/>
            <w:hideMark/>
          </w:tcPr>
          <w:p w14:paraId="264BBDA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5.252</w:t>
            </w:r>
          </w:p>
        </w:tc>
        <w:tc>
          <w:tcPr>
            <w:tcW w:w="571" w:type="pct"/>
            <w:tcBorders>
              <w:top w:val="nil"/>
              <w:left w:val="nil"/>
              <w:bottom w:val="nil"/>
              <w:right w:val="nil"/>
            </w:tcBorders>
            <w:shd w:val="clear" w:color="auto" w:fill="auto"/>
            <w:noWrap/>
            <w:vAlign w:val="bottom"/>
            <w:hideMark/>
          </w:tcPr>
          <w:p w14:paraId="42B88B5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3CC634E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1AE7CFB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3.845</w:t>
            </w:r>
          </w:p>
        </w:tc>
      </w:tr>
      <w:tr w:rsidR="00EF0811" w:rsidRPr="00EF0811" w14:paraId="6DD0754A" w14:textId="77777777" w:rsidTr="00EF0811">
        <w:trPr>
          <w:trHeight w:val="290"/>
        </w:trPr>
        <w:tc>
          <w:tcPr>
            <w:tcW w:w="307" w:type="pct"/>
            <w:tcBorders>
              <w:top w:val="nil"/>
              <w:left w:val="nil"/>
              <w:bottom w:val="nil"/>
              <w:right w:val="nil"/>
            </w:tcBorders>
            <w:shd w:val="clear" w:color="auto" w:fill="auto"/>
            <w:noWrap/>
            <w:vAlign w:val="bottom"/>
            <w:hideMark/>
          </w:tcPr>
          <w:p w14:paraId="29ADBC8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2005</w:t>
            </w:r>
          </w:p>
        </w:tc>
        <w:tc>
          <w:tcPr>
            <w:tcW w:w="2408" w:type="pct"/>
            <w:tcBorders>
              <w:top w:val="nil"/>
              <w:left w:val="nil"/>
              <w:bottom w:val="nil"/>
              <w:right w:val="nil"/>
            </w:tcBorders>
            <w:shd w:val="clear" w:color="auto" w:fill="auto"/>
            <w:noWrap/>
            <w:vAlign w:val="bottom"/>
            <w:hideMark/>
          </w:tcPr>
          <w:p w14:paraId="09270B6C"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Sportstøj</w:t>
            </w:r>
          </w:p>
        </w:tc>
        <w:tc>
          <w:tcPr>
            <w:tcW w:w="571" w:type="pct"/>
            <w:tcBorders>
              <w:top w:val="nil"/>
              <w:left w:val="nil"/>
              <w:bottom w:val="nil"/>
              <w:right w:val="nil"/>
            </w:tcBorders>
            <w:shd w:val="clear" w:color="auto" w:fill="auto"/>
            <w:noWrap/>
            <w:vAlign w:val="bottom"/>
            <w:hideMark/>
          </w:tcPr>
          <w:p w14:paraId="39EDE96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5.040</w:t>
            </w:r>
          </w:p>
        </w:tc>
        <w:tc>
          <w:tcPr>
            <w:tcW w:w="571" w:type="pct"/>
            <w:tcBorders>
              <w:top w:val="nil"/>
              <w:left w:val="nil"/>
              <w:bottom w:val="nil"/>
              <w:right w:val="nil"/>
            </w:tcBorders>
            <w:shd w:val="clear" w:color="auto" w:fill="auto"/>
            <w:noWrap/>
            <w:vAlign w:val="bottom"/>
            <w:hideMark/>
          </w:tcPr>
          <w:p w14:paraId="7720E77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50.000</w:t>
            </w:r>
          </w:p>
        </w:tc>
        <w:tc>
          <w:tcPr>
            <w:tcW w:w="571" w:type="pct"/>
            <w:tcBorders>
              <w:top w:val="nil"/>
              <w:left w:val="nil"/>
              <w:bottom w:val="nil"/>
              <w:right w:val="nil"/>
            </w:tcBorders>
            <w:shd w:val="clear" w:color="auto" w:fill="auto"/>
            <w:noWrap/>
            <w:vAlign w:val="bottom"/>
            <w:hideMark/>
          </w:tcPr>
          <w:p w14:paraId="445CBD8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50.000</w:t>
            </w:r>
          </w:p>
        </w:tc>
        <w:tc>
          <w:tcPr>
            <w:tcW w:w="571" w:type="pct"/>
            <w:tcBorders>
              <w:top w:val="nil"/>
              <w:left w:val="nil"/>
              <w:bottom w:val="nil"/>
              <w:right w:val="nil"/>
            </w:tcBorders>
            <w:shd w:val="clear" w:color="auto" w:fill="auto"/>
            <w:noWrap/>
            <w:vAlign w:val="bottom"/>
            <w:hideMark/>
          </w:tcPr>
          <w:p w14:paraId="34DF190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4C8676D0" w14:textId="77777777" w:rsidTr="00EF0811">
        <w:trPr>
          <w:trHeight w:val="290"/>
        </w:trPr>
        <w:tc>
          <w:tcPr>
            <w:tcW w:w="307" w:type="pct"/>
            <w:tcBorders>
              <w:top w:val="nil"/>
              <w:left w:val="nil"/>
              <w:bottom w:val="nil"/>
              <w:right w:val="nil"/>
            </w:tcBorders>
            <w:shd w:val="clear" w:color="auto" w:fill="auto"/>
            <w:noWrap/>
            <w:vAlign w:val="bottom"/>
            <w:hideMark/>
          </w:tcPr>
          <w:p w14:paraId="71307DD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2006</w:t>
            </w:r>
          </w:p>
        </w:tc>
        <w:tc>
          <w:tcPr>
            <w:tcW w:w="2408" w:type="pct"/>
            <w:tcBorders>
              <w:top w:val="nil"/>
              <w:left w:val="nil"/>
              <w:bottom w:val="nil"/>
              <w:right w:val="nil"/>
            </w:tcBorders>
            <w:shd w:val="clear" w:color="auto" w:fill="auto"/>
            <w:noWrap/>
            <w:vAlign w:val="bottom"/>
            <w:hideMark/>
          </w:tcPr>
          <w:p w14:paraId="6C594300"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DAI Turnering</w:t>
            </w:r>
          </w:p>
        </w:tc>
        <w:tc>
          <w:tcPr>
            <w:tcW w:w="571" w:type="pct"/>
            <w:tcBorders>
              <w:top w:val="nil"/>
              <w:left w:val="nil"/>
              <w:bottom w:val="nil"/>
              <w:right w:val="nil"/>
            </w:tcBorders>
            <w:shd w:val="clear" w:color="auto" w:fill="auto"/>
            <w:noWrap/>
            <w:vAlign w:val="bottom"/>
            <w:hideMark/>
          </w:tcPr>
          <w:p w14:paraId="376C4E5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5.390</w:t>
            </w:r>
          </w:p>
        </w:tc>
        <w:tc>
          <w:tcPr>
            <w:tcW w:w="571" w:type="pct"/>
            <w:tcBorders>
              <w:top w:val="nil"/>
              <w:left w:val="nil"/>
              <w:bottom w:val="nil"/>
              <w:right w:val="nil"/>
            </w:tcBorders>
            <w:shd w:val="clear" w:color="auto" w:fill="auto"/>
            <w:noWrap/>
            <w:vAlign w:val="bottom"/>
            <w:hideMark/>
          </w:tcPr>
          <w:p w14:paraId="510706E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6.000</w:t>
            </w:r>
          </w:p>
        </w:tc>
        <w:tc>
          <w:tcPr>
            <w:tcW w:w="571" w:type="pct"/>
            <w:tcBorders>
              <w:top w:val="nil"/>
              <w:left w:val="nil"/>
              <w:bottom w:val="nil"/>
              <w:right w:val="nil"/>
            </w:tcBorders>
            <w:shd w:val="clear" w:color="auto" w:fill="auto"/>
            <w:noWrap/>
            <w:vAlign w:val="bottom"/>
            <w:hideMark/>
          </w:tcPr>
          <w:p w14:paraId="15A0797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6.000</w:t>
            </w:r>
          </w:p>
        </w:tc>
        <w:tc>
          <w:tcPr>
            <w:tcW w:w="571" w:type="pct"/>
            <w:tcBorders>
              <w:top w:val="nil"/>
              <w:left w:val="nil"/>
              <w:bottom w:val="nil"/>
              <w:right w:val="nil"/>
            </w:tcBorders>
            <w:shd w:val="clear" w:color="auto" w:fill="auto"/>
            <w:noWrap/>
            <w:vAlign w:val="bottom"/>
            <w:hideMark/>
          </w:tcPr>
          <w:p w14:paraId="4861019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5.950</w:t>
            </w:r>
          </w:p>
        </w:tc>
      </w:tr>
      <w:tr w:rsidR="00EF0811" w:rsidRPr="00EF0811" w14:paraId="7A63676E" w14:textId="77777777" w:rsidTr="00EF0811">
        <w:trPr>
          <w:trHeight w:val="290"/>
        </w:trPr>
        <w:tc>
          <w:tcPr>
            <w:tcW w:w="307" w:type="pct"/>
            <w:tcBorders>
              <w:top w:val="nil"/>
              <w:left w:val="nil"/>
              <w:bottom w:val="nil"/>
              <w:right w:val="nil"/>
            </w:tcBorders>
            <w:shd w:val="clear" w:color="auto" w:fill="auto"/>
            <w:noWrap/>
            <w:vAlign w:val="bottom"/>
            <w:hideMark/>
          </w:tcPr>
          <w:p w14:paraId="5D88E08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2019</w:t>
            </w:r>
          </w:p>
        </w:tc>
        <w:tc>
          <w:tcPr>
            <w:tcW w:w="2408" w:type="pct"/>
            <w:tcBorders>
              <w:top w:val="nil"/>
              <w:left w:val="nil"/>
              <w:bottom w:val="nil"/>
              <w:right w:val="nil"/>
            </w:tcBorders>
            <w:shd w:val="clear" w:color="auto" w:fill="auto"/>
            <w:noWrap/>
            <w:vAlign w:val="bottom"/>
            <w:hideMark/>
          </w:tcPr>
          <w:p w14:paraId="671B7D01"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Sociale arrangementer</w:t>
            </w:r>
          </w:p>
        </w:tc>
        <w:tc>
          <w:tcPr>
            <w:tcW w:w="571" w:type="pct"/>
            <w:tcBorders>
              <w:top w:val="nil"/>
              <w:left w:val="nil"/>
              <w:bottom w:val="nil"/>
              <w:right w:val="nil"/>
            </w:tcBorders>
            <w:shd w:val="clear" w:color="auto" w:fill="auto"/>
            <w:noWrap/>
            <w:vAlign w:val="bottom"/>
            <w:hideMark/>
          </w:tcPr>
          <w:p w14:paraId="24976BE7" w14:textId="4691789E"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9.</w:t>
            </w:r>
            <w:r w:rsidR="00CA490E">
              <w:rPr>
                <w:rFonts w:eastAsia="Times New Roman" w:cs="Arial"/>
                <w:color w:val="000000"/>
                <w:sz w:val="18"/>
                <w:szCs w:val="18"/>
                <w:lang w:val="da-DK" w:eastAsia="da-DK"/>
              </w:rPr>
              <w:t>47</w:t>
            </w:r>
            <w:r w:rsidRPr="00EF0811">
              <w:rPr>
                <w:rFonts w:eastAsia="Times New Roman" w:cs="Arial"/>
                <w:color w:val="000000"/>
                <w:sz w:val="18"/>
                <w:szCs w:val="18"/>
                <w:lang w:val="da-DK" w:eastAsia="da-DK"/>
              </w:rPr>
              <w:t>8</w:t>
            </w:r>
          </w:p>
        </w:tc>
        <w:tc>
          <w:tcPr>
            <w:tcW w:w="571" w:type="pct"/>
            <w:tcBorders>
              <w:top w:val="nil"/>
              <w:left w:val="nil"/>
              <w:bottom w:val="nil"/>
              <w:right w:val="nil"/>
            </w:tcBorders>
            <w:shd w:val="clear" w:color="auto" w:fill="auto"/>
            <w:noWrap/>
            <w:vAlign w:val="bottom"/>
            <w:hideMark/>
          </w:tcPr>
          <w:p w14:paraId="60133CE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5D146EC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73EA30E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9.466</w:t>
            </w:r>
          </w:p>
        </w:tc>
      </w:tr>
      <w:tr w:rsidR="00EF0811" w:rsidRPr="00EF0811" w14:paraId="2EAD601D" w14:textId="77777777" w:rsidTr="00EF0811">
        <w:trPr>
          <w:trHeight w:val="290"/>
        </w:trPr>
        <w:tc>
          <w:tcPr>
            <w:tcW w:w="307" w:type="pct"/>
            <w:tcBorders>
              <w:top w:val="nil"/>
              <w:left w:val="nil"/>
              <w:bottom w:val="nil"/>
              <w:right w:val="nil"/>
            </w:tcBorders>
            <w:shd w:val="clear" w:color="auto" w:fill="auto"/>
            <w:noWrap/>
            <w:vAlign w:val="bottom"/>
            <w:hideMark/>
          </w:tcPr>
          <w:p w14:paraId="5283F2D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2020</w:t>
            </w:r>
          </w:p>
        </w:tc>
        <w:tc>
          <w:tcPr>
            <w:tcW w:w="2408" w:type="pct"/>
            <w:tcBorders>
              <w:top w:val="nil"/>
              <w:left w:val="nil"/>
              <w:bottom w:val="nil"/>
              <w:right w:val="nil"/>
            </w:tcBorders>
            <w:shd w:val="clear" w:color="auto" w:fill="auto"/>
            <w:noWrap/>
            <w:vAlign w:val="bottom"/>
            <w:hideMark/>
          </w:tcPr>
          <w:p w14:paraId="2B0873D5"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Standerhejsning / sæsonafslutning</w:t>
            </w:r>
          </w:p>
        </w:tc>
        <w:tc>
          <w:tcPr>
            <w:tcW w:w="571" w:type="pct"/>
            <w:tcBorders>
              <w:top w:val="nil"/>
              <w:left w:val="nil"/>
              <w:bottom w:val="nil"/>
              <w:right w:val="nil"/>
            </w:tcBorders>
            <w:shd w:val="clear" w:color="auto" w:fill="auto"/>
            <w:noWrap/>
            <w:vAlign w:val="bottom"/>
            <w:hideMark/>
          </w:tcPr>
          <w:p w14:paraId="7E5075A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53.789</w:t>
            </w:r>
          </w:p>
        </w:tc>
        <w:tc>
          <w:tcPr>
            <w:tcW w:w="571" w:type="pct"/>
            <w:tcBorders>
              <w:top w:val="nil"/>
              <w:left w:val="nil"/>
              <w:bottom w:val="nil"/>
              <w:right w:val="nil"/>
            </w:tcBorders>
            <w:shd w:val="clear" w:color="auto" w:fill="auto"/>
            <w:noWrap/>
            <w:vAlign w:val="bottom"/>
            <w:hideMark/>
          </w:tcPr>
          <w:p w14:paraId="6FBED8F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50.000</w:t>
            </w:r>
          </w:p>
        </w:tc>
        <w:tc>
          <w:tcPr>
            <w:tcW w:w="571" w:type="pct"/>
            <w:tcBorders>
              <w:top w:val="nil"/>
              <w:left w:val="nil"/>
              <w:bottom w:val="nil"/>
              <w:right w:val="nil"/>
            </w:tcBorders>
            <w:shd w:val="clear" w:color="auto" w:fill="auto"/>
            <w:noWrap/>
            <w:vAlign w:val="bottom"/>
            <w:hideMark/>
          </w:tcPr>
          <w:p w14:paraId="07957BD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25.000</w:t>
            </w:r>
          </w:p>
        </w:tc>
        <w:tc>
          <w:tcPr>
            <w:tcW w:w="571" w:type="pct"/>
            <w:tcBorders>
              <w:top w:val="nil"/>
              <w:left w:val="nil"/>
              <w:bottom w:val="nil"/>
              <w:right w:val="nil"/>
            </w:tcBorders>
            <w:shd w:val="clear" w:color="auto" w:fill="auto"/>
            <w:noWrap/>
            <w:vAlign w:val="bottom"/>
            <w:hideMark/>
          </w:tcPr>
          <w:p w14:paraId="0CBC4B9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19.045</w:t>
            </w:r>
          </w:p>
        </w:tc>
      </w:tr>
      <w:tr w:rsidR="00EF0811" w:rsidRPr="00EF0811" w14:paraId="0D6B752B" w14:textId="77777777" w:rsidTr="00EF0811">
        <w:trPr>
          <w:trHeight w:val="290"/>
        </w:trPr>
        <w:tc>
          <w:tcPr>
            <w:tcW w:w="307" w:type="pct"/>
            <w:tcBorders>
              <w:top w:val="nil"/>
              <w:left w:val="nil"/>
              <w:bottom w:val="nil"/>
              <w:right w:val="nil"/>
            </w:tcBorders>
            <w:shd w:val="clear" w:color="auto" w:fill="auto"/>
            <w:noWrap/>
            <w:vAlign w:val="bottom"/>
            <w:hideMark/>
          </w:tcPr>
          <w:p w14:paraId="4C4CF41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2025</w:t>
            </w:r>
          </w:p>
        </w:tc>
        <w:tc>
          <w:tcPr>
            <w:tcW w:w="2408" w:type="pct"/>
            <w:tcBorders>
              <w:top w:val="nil"/>
              <w:left w:val="nil"/>
              <w:bottom w:val="nil"/>
              <w:right w:val="nil"/>
            </w:tcBorders>
            <w:shd w:val="clear" w:color="auto" w:fill="auto"/>
            <w:noWrap/>
            <w:vAlign w:val="bottom"/>
            <w:hideMark/>
          </w:tcPr>
          <w:p w14:paraId="3F3D72CB" w14:textId="405DDA29"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Aktivitetsudvalg</w:t>
            </w:r>
          </w:p>
        </w:tc>
        <w:tc>
          <w:tcPr>
            <w:tcW w:w="571" w:type="pct"/>
            <w:tcBorders>
              <w:top w:val="nil"/>
              <w:left w:val="nil"/>
              <w:bottom w:val="nil"/>
              <w:right w:val="nil"/>
            </w:tcBorders>
            <w:shd w:val="clear" w:color="auto" w:fill="auto"/>
            <w:noWrap/>
            <w:vAlign w:val="bottom"/>
            <w:hideMark/>
          </w:tcPr>
          <w:p w14:paraId="3369BE6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1.280</w:t>
            </w:r>
          </w:p>
        </w:tc>
        <w:tc>
          <w:tcPr>
            <w:tcW w:w="571" w:type="pct"/>
            <w:tcBorders>
              <w:top w:val="nil"/>
              <w:left w:val="nil"/>
              <w:bottom w:val="nil"/>
              <w:right w:val="nil"/>
            </w:tcBorders>
            <w:shd w:val="clear" w:color="auto" w:fill="auto"/>
            <w:noWrap/>
            <w:vAlign w:val="bottom"/>
            <w:hideMark/>
          </w:tcPr>
          <w:p w14:paraId="7ABB058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w:t>
            </w:r>
          </w:p>
        </w:tc>
        <w:tc>
          <w:tcPr>
            <w:tcW w:w="571" w:type="pct"/>
            <w:tcBorders>
              <w:top w:val="nil"/>
              <w:left w:val="nil"/>
              <w:bottom w:val="nil"/>
              <w:right w:val="nil"/>
            </w:tcBorders>
            <w:shd w:val="clear" w:color="auto" w:fill="auto"/>
            <w:noWrap/>
            <w:vAlign w:val="bottom"/>
            <w:hideMark/>
          </w:tcPr>
          <w:p w14:paraId="73D10DF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w:t>
            </w:r>
          </w:p>
        </w:tc>
        <w:tc>
          <w:tcPr>
            <w:tcW w:w="571" w:type="pct"/>
            <w:tcBorders>
              <w:top w:val="nil"/>
              <w:left w:val="nil"/>
              <w:bottom w:val="nil"/>
              <w:right w:val="nil"/>
            </w:tcBorders>
            <w:shd w:val="clear" w:color="auto" w:fill="auto"/>
            <w:noWrap/>
            <w:vAlign w:val="bottom"/>
            <w:hideMark/>
          </w:tcPr>
          <w:p w14:paraId="3612E1C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1.967</w:t>
            </w:r>
          </w:p>
        </w:tc>
      </w:tr>
      <w:tr w:rsidR="00EF0811" w:rsidRPr="00EF0811" w14:paraId="45D41524" w14:textId="77777777" w:rsidTr="00EF0811">
        <w:trPr>
          <w:trHeight w:val="290"/>
        </w:trPr>
        <w:tc>
          <w:tcPr>
            <w:tcW w:w="307" w:type="pct"/>
            <w:tcBorders>
              <w:top w:val="nil"/>
              <w:left w:val="nil"/>
              <w:bottom w:val="nil"/>
              <w:right w:val="nil"/>
            </w:tcBorders>
            <w:shd w:val="clear" w:color="auto" w:fill="auto"/>
            <w:noWrap/>
            <w:vAlign w:val="bottom"/>
            <w:hideMark/>
          </w:tcPr>
          <w:p w14:paraId="6E7AB41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2027</w:t>
            </w:r>
          </w:p>
        </w:tc>
        <w:tc>
          <w:tcPr>
            <w:tcW w:w="2408" w:type="pct"/>
            <w:tcBorders>
              <w:top w:val="nil"/>
              <w:left w:val="nil"/>
              <w:bottom w:val="nil"/>
              <w:right w:val="nil"/>
            </w:tcBorders>
            <w:shd w:val="clear" w:color="auto" w:fill="auto"/>
            <w:noWrap/>
            <w:vAlign w:val="bottom"/>
            <w:hideMark/>
          </w:tcPr>
          <w:p w14:paraId="745C6691"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Event indtægter</w:t>
            </w:r>
          </w:p>
        </w:tc>
        <w:tc>
          <w:tcPr>
            <w:tcW w:w="571" w:type="pct"/>
            <w:tcBorders>
              <w:top w:val="nil"/>
              <w:left w:val="nil"/>
              <w:bottom w:val="nil"/>
              <w:right w:val="nil"/>
            </w:tcBorders>
            <w:shd w:val="clear" w:color="auto" w:fill="auto"/>
            <w:noWrap/>
            <w:vAlign w:val="bottom"/>
            <w:hideMark/>
          </w:tcPr>
          <w:p w14:paraId="17D7C52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14.050</w:t>
            </w:r>
          </w:p>
        </w:tc>
        <w:tc>
          <w:tcPr>
            <w:tcW w:w="571" w:type="pct"/>
            <w:tcBorders>
              <w:top w:val="nil"/>
              <w:left w:val="nil"/>
              <w:bottom w:val="nil"/>
              <w:right w:val="nil"/>
            </w:tcBorders>
            <w:shd w:val="clear" w:color="auto" w:fill="auto"/>
            <w:noWrap/>
            <w:vAlign w:val="bottom"/>
            <w:hideMark/>
          </w:tcPr>
          <w:p w14:paraId="4BB277F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3.000</w:t>
            </w:r>
          </w:p>
        </w:tc>
        <w:tc>
          <w:tcPr>
            <w:tcW w:w="571" w:type="pct"/>
            <w:tcBorders>
              <w:top w:val="nil"/>
              <w:left w:val="nil"/>
              <w:bottom w:val="nil"/>
              <w:right w:val="nil"/>
            </w:tcBorders>
            <w:shd w:val="clear" w:color="auto" w:fill="auto"/>
            <w:noWrap/>
            <w:vAlign w:val="bottom"/>
            <w:hideMark/>
          </w:tcPr>
          <w:p w14:paraId="18B093E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4925AFB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8.490</w:t>
            </w:r>
          </w:p>
        </w:tc>
      </w:tr>
      <w:tr w:rsidR="00EF0811" w:rsidRPr="00EF0811" w14:paraId="4F647603" w14:textId="77777777" w:rsidTr="00EF0811">
        <w:trPr>
          <w:trHeight w:val="290"/>
        </w:trPr>
        <w:tc>
          <w:tcPr>
            <w:tcW w:w="307" w:type="pct"/>
            <w:tcBorders>
              <w:top w:val="nil"/>
              <w:left w:val="nil"/>
              <w:bottom w:val="nil"/>
              <w:right w:val="nil"/>
            </w:tcBorders>
            <w:shd w:val="clear" w:color="auto" w:fill="auto"/>
            <w:noWrap/>
            <w:vAlign w:val="bottom"/>
            <w:hideMark/>
          </w:tcPr>
          <w:p w14:paraId="743BEF59"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3A5A3167"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 xml:space="preserve">Stævnevirksomhed i alt </w:t>
            </w:r>
          </w:p>
        </w:tc>
        <w:tc>
          <w:tcPr>
            <w:tcW w:w="571" w:type="pct"/>
            <w:tcBorders>
              <w:top w:val="nil"/>
              <w:left w:val="nil"/>
              <w:bottom w:val="nil"/>
              <w:right w:val="nil"/>
            </w:tcBorders>
            <w:shd w:val="clear" w:color="auto" w:fill="auto"/>
            <w:noWrap/>
            <w:vAlign w:val="bottom"/>
            <w:hideMark/>
          </w:tcPr>
          <w:p w14:paraId="312610DD" w14:textId="0BE7F55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8</w:t>
            </w:r>
            <w:r w:rsidR="00CA490E">
              <w:rPr>
                <w:rFonts w:eastAsia="Times New Roman" w:cs="Arial"/>
                <w:b/>
                <w:bCs/>
                <w:color w:val="000000"/>
                <w:sz w:val="18"/>
                <w:szCs w:val="18"/>
                <w:lang w:val="da-DK" w:eastAsia="da-DK"/>
              </w:rPr>
              <w:t>1</w:t>
            </w:r>
            <w:r w:rsidRPr="00EF0811">
              <w:rPr>
                <w:rFonts w:eastAsia="Times New Roman" w:cs="Arial"/>
                <w:b/>
                <w:bCs/>
                <w:color w:val="000000"/>
                <w:sz w:val="18"/>
                <w:szCs w:val="18"/>
                <w:lang w:val="da-DK" w:eastAsia="da-DK"/>
              </w:rPr>
              <w:t>.</w:t>
            </w:r>
            <w:r w:rsidR="00CA490E">
              <w:rPr>
                <w:rFonts w:eastAsia="Times New Roman" w:cs="Arial"/>
                <w:b/>
                <w:bCs/>
                <w:color w:val="000000"/>
                <w:sz w:val="18"/>
                <w:szCs w:val="18"/>
                <w:lang w:val="da-DK" w:eastAsia="da-DK"/>
              </w:rPr>
              <w:t>050</w:t>
            </w:r>
          </w:p>
        </w:tc>
        <w:tc>
          <w:tcPr>
            <w:tcW w:w="571" w:type="pct"/>
            <w:tcBorders>
              <w:top w:val="nil"/>
              <w:left w:val="nil"/>
              <w:bottom w:val="nil"/>
              <w:right w:val="nil"/>
            </w:tcBorders>
            <w:shd w:val="clear" w:color="auto" w:fill="auto"/>
            <w:noWrap/>
            <w:vAlign w:val="bottom"/>
            <w:hideMark/>
          </w:tcPr>
          <w:p w14:paraId="1C61BCF6"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142.495</w:t>
            </w:r>
          </w:p>
        </w:tc>
        <w:tc>
          <w:tcPr>
            <w:tcW w:w="571" w:type="pct"/>
            <w:tcBorders>
              <w:top w:val="nil"/>
              <w:left w:val="nil"/>
              <w:bottom w:val="nil"/>
              <w:right w:val="nil"/>
            </w:tcBorders>
            <w:shd w:val="clear" w:color="auto" w:fill="auto"/>
            <w:noWrap/>
            <w:vAlign w:val="bottom"/>
            <w:hideMark/>
          </w:tcPr>
          <w:p w14:paraId="6C9AF890"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108.000</w:t>
            </w:r>
          </w:p>
        </w:tc>
        <w:tc>
          <w:tcPr>
            <w:tcW w:w="571" w:type="pct"/>
            <w:tcBorders>
              <w:top w:val="nil"/>
              <w:left w:val="nil"/>
              <w:bottom w:val="nil"/>
              <w:right w:val="nil"/>
            </w:tcBorders>
            <w:shd w:val="clear" w:color="auto" w:fill="auto"/>
            <w:noWrap/>
            <w:vAlign w:val="bottom"/>
            <w:hideMark/>
          </w:tcPr>
          <w:p w14:paraId="103EAC4B"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51.879</w:t>
            </w:r>
          </w:p>
        </w:tc>
      </w:tr>
      <w:tr w:rsidR="00EF0811" w:rsidRPr="00EF0811" w14:paraId="33D1F20C" w14:textId="77777777" w:rsidTr="00EF0811">
        <w:trPr>
          <w:trHeight w:val="290"/>
        </w:trPr>
        <w:tc>
          <w:tcPr>
            <w:tcW w:w="307" w:type="pct"/>
            <w:tcBorders>
              <w:top w:val="nil"/>
              <w:left w:val="nil"/>
              <w:bottom w:val="nil"/>
              <w:right w:val="nil"/>
            </w:tcBorders>
            <w:shd w:val="clear" w:color="auto" w:fill="auto"/>
            <w:noWrap/>
            <w:vAlign w:val="bottom"/>
            <w:hideMark/>
          </w:tcPr>
          <w:p w14:paraId="5C1036D7"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3EBB5312" w14:textId="77777777" w:rsidR="00EF0811" w:rsidRPr="00EF0811" w:rsidRDefault="00EF0811" w:rsidP="00EF0811">
            <w:pPr>
              <w:spacing w:line="240" w:lineRule="auto"/>
              <w:rPr>
                <w:rFonts w:eastAsia="Times New Roman" w:cs="Arial"/>
                <w:sz w:val="18"/>
                <w:szCs w:val="18"/>
                <w:lang w:val="da-DK" w:eastAsia="da-DK"/>
              </w:rPr>
            </w:pPr>
          </w:p>
          <w:p w14:paraId="7514C991" w14:textId="6B874051"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985BC5B"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5A97D27D"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0D72E0AD"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0B220978"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140F6C35" w14:textId="77777777" w:rsidTr="00EF0811">
        <w:trPr>
          <w:trHeight w:val="290"/>
        </w:trPr>
        <w:tc>
          <w:tcPr>
            <w:tcW w:w="307" w:type="pct"/>
            <w:tcBorders>
              <w:top w:val="nil"/>
              <w:left w:val="nil"/>
              <w:bottom w:val="nil"/>
              <w:right w:val="nil"/>
            </w:tcBorders>
            <w:shd w:val="clear" w:color="auto" w:fill="auto"/>
            <w:noWrap/>
            <w:vAlign w:val="bottom"/>
            <w:hideMark/>
          </w:tcPr>
          <w:p w14:paraId="0FC0A13F"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6BF6B092"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5 Tennisrejse</w:t>
            </w:r>
          </w:p>
        </w:tc>
        <w:tc>
          <w:tcPr>
            <w:tcW w:w="571" w:type="pct"/>
            <w:tcBorders>
              <w:top w:val="nil"/>
              <w:left w:val="nil"/>
              <w:bottom w:val="nil"/>
              <w:right w:val="nil"/>
            </w:tcBorders>
            <w:shd w:val="clear" w:color="auto" w:fill="auto"/>
            <w:noWrap/>
            <w:vAlign w:val="bottom"/>
            <w:hideMark/>
          </w:tcPr>
          <w:p w14:paraId="71E0C433"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56D3DFC6"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193C8387"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418E884B"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74FF2B97" w14:textId="77777777" w:rsidTr="00EF0811">
        <w:trPr>
          <w:trHeight w:val="290"/>
        </w:trPr>
        <w:tc>
          <w:tcPr>
            <w:tcW w:w="307" w:type="pct"/>
            <w:tcBorders>
              <w:top w:val="nil"/>
              <w:left w:val="nil"/>
              <w:bottom w:val="nil"/>
              <w:right w:val="nil"/>
            </w:tcBorders>
            <w:shd w:val="clear" w:color="auto" w:fill="auto"/>
            <w:noWrap/>
            <w:vAlign w:val="bottom"/>
            <w:hideMark/>
          </w:tcPr>
          <w:p w14:paraId="2EB6E14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2040</w:t>
            </w:r>
          </w:p>
        </w:tc>
        <w:tc>
          <w:tcPr>
            <w:tcW w:w="2408" w:type="pct"/>
            <w:tcBorders>
              <w:top w:val="nil"/>
              <w:left w:val="nil"/>
              <w:bottom w:val="nil"/>
              <w:right w:val="nil"/>
            </w:tcBorders>
            <w:shd w:val="clear" w:color="auto" w:fill="auto"/>
            <w:noWrap/>
            <w:vAlign w:val="bottom"/>
            <w:hideMark/>
          </w:tcPr>
          <w:p w14:paraId="38EC56B3"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Tennisrejse arrangør</w:t>
            </w:r>
          </w:p>
        </w:tc>
        <w:tc>
          <w:tcPr>
            <w:tcW w:w="571" w:type="pct"/>
            <w:tcBorders>
              <w:top w:val="nil"/>
              <w:left w:val="nil"/>
              <w:bottom w:val="nil"/>
              <w:right w:val="nil"/>
            </w:tcBorders>
            <w:shd w:val="clear" w:color="auto" w:fill="auto"/>
            <w:noWrap/>
            <w:vAlign w:val="bottom"/>
            <w:hideMark/>
          </w:tcPr>
          <w:p w14:paraId="5DC6F3E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296.170</w:t>
            </w:r>
          </w:p>
        </w:tc>
        <w:tc>
          <w:tcPr>
            <w:tcW w:w="571" w:type="pct"/>
            <w:tcBorders>
              <w:top w:val="nil"/>
              <w:left w:val="nil"/>
              <w:bottom w:val="nil"/>
              <w:right w:val="nil"/>
            </w:tcBorders>
            <w:shd w:val="clear" w:color="auto" w:fill="auto"/>
            <w:noWrap/>
            <w:vAlign w:val="bottom"/>
            <w:hideMark/>
          </w:tcPr>
          <w:p w14:paraId="3488E8A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320.000</w:t>
            </w:r>
          </w:p>
        </w:tc>
        <w:tc>
          <w:tcPr>
            <w:tcW w:w="571" w:type="pct"/>
            <w:tcBorders>
              <w:top w:val="nil"/>
              <w:left w:val="nil"/>
              <w:bottom w:val="nil"/>
              <w:right w:val="nil"/>
            </w:tcBorders>
            <w:shd w:val="clear" w:color="auto" w:fill="auto"/>
            <w:noWrap/>
            <w:vAlign w:val="bottom"/>
            <w:hideMark/>
          </w:tcPr>
          <w:p w14:paraId="0352E7F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268.719</w:t>
            </w:r>
          </w:p>
        </w:tc>
        <w:tc>
          <w:tcPr>
            <w:tcW w:w="571" w:type="pct"/>
            <w:tcBorders>
              <w:top w:val="nil"/>
              <w:left w:val="nil"/>
              <w:bottom w:val="nil"/>
              <w:right w:val="nil"/>
            </w:tcBorders>
            <w:shd w:val="clear" w:color="auto" w:fill="auto"/>
            <w:noWrap/>
            <w:vAlign w:val="bottom"/>
            <w:hideMark/>
          </w:tcPr>
          <w:p w14:paraId="1E992A7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324.891</w:t>
            </w:r>
          </w:p>
        </w:tc>
      </w:tr>
      <w:tr w:rsidR="00EF0811" w:rsidRPr="00EF0811" w14:paraId="3A60DB6D" w14:textId="77777777" w:rsidTr="00EF0811">
        <w:trPr>
          <w:trHeight w:val="290"/>
        </w:trPr>
        <w:tc>
          <w:tcPr>
            <w:tcW w:w="307" w:type="pct"/>
            <w:tcBorders>
              <w:top w:val="nil"/>
              <w:left w:val="nil"/>
              <w:bottom w:val="nil"/>
              <w:right w:val="nil"/>
            </w:tcBorders>
            <w:shd w:val="clear" w:color="auto" w:fill="auto"/>
            <w:noWrap/>
            <w:vAlign w:val="bottom"/>
            <w:hideMark/>
          </w:tcPr>
          <w:p w14:paraId="7C38233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2041</w:t>
            </w:r>
          </w:p>
        </w:tc>
        <w:tc>
          <w:tcPr>
            <w:tcW w:w="2408" w:type="pct"/>
            <w:tcBorders>
              <w:top w:val="nil"/>
              <w:left w:val="nil"/>
              <w:bottom w:val="nil"/>
              <w:right w:val="nil"/>
            </w:tcBorders>
            <w:shd w:val="clear" w:color="auto" w:fill="auto"/>
            <w:noWrap/>
            <w:vAlign w:val="bottom"/>
            <w:hideMark/>
          </w:tcPr>
          <w:p w14:paraId="10ABA311"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Tennisrejse medlemsbetalinger</w:t>
            </w:r>
          </w:p>
        </w:tc>
        <w:tc>
          <w:tcPr>
            <w:tcW w:w="571" w:type="pct"/>
            <w:tcBorders>
              <w:top w:val="nil"/>
              <w:left w:val="nil"/>
              <w:bottom w:val="nil"/>
              <w:right w:val="nil"/>
            </w:tcBorders>
            <w:shd w:val="clear" w:color="auto" w:fill="auto"/>
            <w:noWrap/>
            <w:vAlign w:val="bottom"/>
            <w:hideMark/>
          </w:tcPr>
          <w:p w14:paraId="239B6B9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249.820</w:t>
            </w:r>
          </w:p>
        </w:tc>
        <w:tc>
          <w:tcPr>
            <w:tcW w:w="571" w:type="pct"/>
            <w:tcBorders>
              <w:top w:val="nil"/>
              <w:left w:val="nil"/>
              <w:bottom w:val="nil"/>
              <w:right w:val="nil"/>
            </w:tcBorders>
            <w:shd w:val="clear" w:color="auto" w:fill="auto"/>
            <w:noWrap/>
            <w:vAlign w:val="bottom"/>
            <w:hideMark/>
          </w:tcPr>
          <w:p w14:paraId="1C7A497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253.185</w:t>
            </w:r>
          </w:p>
        </w:tc>
        <w:tc>
          <w:tcPr>
            <w:tcW w:w="571" w:type="pct"/>
            <w:tcBorders>
              <w:top w:val="nil"/>
              <w:left w:val="nil"/>
              <w:bottom w:val="nil"/>
              <w:right w:val="nil"/>
            </w:tcBorders>
            <w:shd w:val="clear" w:color="auto" w:fill="auto"/>
            <w:noWrap/>
            <w:vAlign w:val="bottom"/>
            <w:hideMark/>
          </w:tcPr>
          <w:p w14:paraId="1A61C92E" w14:textId="42CC4CD3"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w:t>
            </w:r>
            <w:r w:rsidR="00680066">
              <w:rPr>
                <w:rFonts w:eastAsia="Times New Roman" w:cs="Arial"/>
                <w:color w:val="000000"/>
                <w:sz w:val="18"/>
                <w:szCs w:val="18"/>
                <w:lang w:val="da-DK" w:eastAsia="da-DK"/>
              </w:rPr>
              <w:t>1</w:t>
            </w:r>
            <w:r w:rsidRPr="00EF0811">
              <w:rPr>
                <w:rFonts w:eastAsia="Times New Roman" w:cs="Arial"/>
                <w:color w:val="000000"/>
                <w:sz w:val="18"/>
                <w:szCs w:val="18"/>
                <w:lang w:val="da-DK" w:eastAsia="da-DK"/>
              </w:rPr>
              <w:t>0.000</w:t>
            </w:r>
          </w:p>
        </w:tc>
        <w:tc>
          <w:tcPr>
            <w:tcW w:w="571" w:type="pct"/>
            <w:tcBorders>
              <w:top w:val="nil"/>
              <w:left w:val="nil"/>
              <w:bottom w:val="nil"/>
              <w:right w:val="nil"/>
            </w:tcBorders>
            <w:shd w:val="clear" w:color="auto" w:fill="auto"/>
            <w:noWrap/>
            <w:vAlign w:val="bottom"/>
            <w:hideMark/>
          </w:tcPr>
          <w:p w14:paraId="346FA6D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263.510</w:t>
            </w:r>
          </w:p>
        </w:tc>
      </w:tr>
      <w:tr w:rsidR="00EF0811" w:rsidRPr="00EF0811" w14:paraId="3FA3556C" w14:textId="77777777" w:rsidTr="00EF0811">
        <w:trPr>
          <w:trHeight w:val="290"/>
        </w:trPr>
        <w:tc>
          <w:tcPr>
            <w:tcW w:w="307" w:type="pct"/>
            <w:tcBorders>
              <w:top w:val="nil"/>
              <w:left w:val="nil"/>
              <w:bottom w:val="nil"/>
              <w:right w:val="nil"/>
            </w:tcBorders>
            <w:shd w:val="clear" w:color="auto" w:fill="auto"/>
            <w:noWrap/>
            <w:vAlign w:val="bottom"/>
            <w:hideMark/>
          </w:tcPr>
          <w:p w14:paraId="30CEC37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2044</w:t>
            </w:r>
          </w:p>
        </w:tc>
        <w:tc>
          <w:tcPr>
            <w:tcW w:w="2408" w:type="pct"/>
            <w:tcBorders>
              <w:top w:val="nil"/>
              <w:left w:val="nil"/>
              <w:bottom w:val="nil"/>
              <w:right w:val="nil"/>
            </w:tcBorders>
            <w:shd w:val="clear" w:color="auto" w:fill="auto"/>
            <w:noWrap/>
            <w:vAlign w:val="bottom"/>
            <w:hideMark/>
          </w:tcPr>
          <w:p w14:paraId="072D37B3"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Tennisrejse udgifter</w:t>
            </w:r>
          </w:p>
        </w:tc>
        <w:tc>
          <w:tcPr>
            <w:tcW w:w="571" w:type="pct"/>
            <w:tcBorders>
              <w:top w:val="nil"/>
              <w:left w:val="nil"/>
              <w:bottom w:val="nil"/>
              <w:right w:val="nil"/>
            </w:tcBorders>
            <w:shd w:val="clear" w:color="auto" w:fill="auto"/>
            <w:noWrap/>
            <w:vAlign w:val="bottom"/>
            <w:hideMark/>
          </w:tcPr>
          <w:p w14:paraId="6CBE797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26.659</w:t>
            </w:r>
          </w:p>
        </w:tc>
        <w:tc>
          <w:tcPr>
            <w:tcW w:w="571" w:type="pct"/>
            <w:tcBorders>
              <w:top w:val="nil"/>
              <w:left w:val="nil"/>
              <w:bottom w:val="nil"/>
              <w:right w:val="nil"/>
            </w:tcBorders>
            <w:shd w:val="clear" w:color="auto" w:fill="auto"/>
            <w:noWrap/>
            <w:vAlign w:val="bottom"/>
            <w:hideMark/>
          </w:tcPr>
          <w:p w14:paraId="6247715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10.071</w:t>
            </w:r>
          </w:p>
        </w:tc>
        <w:tc>
          <w:tcPr>
            <w:tcW w:w="571" w:type="pct"/>
            <w:tcBorders>
              <w:top w:val="nil"/>
              <w:left w:val="nil"/>
              <w:bottom w:val="nil"/>
              <w:right w:val="nil"/>
            </w:tcBorders>
            <w:shd w:val="clear" w:color="auto" w:fill="auto"/>
            <w:noWrap/>
            <w:vAlign w:val="bottom"/>
            <w:hideMark/>
          </w:tcPr>
          <w:p w14:paraId="69D535E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15.000</w:t>
            </w:r>
          </w:p>
        </w:tc>
        <w:tc>
          <w:tcPr>
            <w:tcW w:w="571" w:type="pct"/>
            <w:tcBorders>
              <w:top w:val="nil"/>
              <w:left w:val="nil"/>
              <w:bottom w:val="nil"/>
              <w:right w:val="nil"/>
            </w:tcBorders>
            <w:shd w:val="clear" w:color="auto" w:fill="auto"/>
            <w:noWrap/>
            <w:vAlign w:val="bottom"/>
            <w:hideMark/>
          </w:tcPr>
          <w:p w14:paraId="3382E54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810</w:t>
            </w:r>
          </w:p>
        </w:tc>
      </w:tr>
      <w:tr w:rsidR="00EF0811" w:rsidRPr="00EF0811" w14:paraId="3E1B0345" w14:textId="77777777" w:rsidTr="00EF0811">
        <w:trPr>
          <w:trHeight w:val="290"/>
        </w:trPr>
        <w:tc>
          <w:tcPr>
            <w:tcW w:w="307" w:type="pct"/>
            <w:tcBorders>
              <w:top w:val="nil"/>
              <w:left w:val="nil"/>
              <w:bottom w:val="nil"/>
              <w:right w:val="nil"/>
            </w:tcBorders>
            <w:shd w:val="clear" w:color="auto" w:fill="auto"/>
            <w:noWrap/>
            <w:vAlign w:val="bottom"/>
            <w:hideMark/>
          </w:tcPr>
          <w:p w14:paraId="7810EEA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2049</w:t>
            </w:r>
          </w:p>
        </w:tc>
        <w:tc>
          <w:tcPr>
            <w:tcW w:w="2408" w:type="pct"/>
            <w:tcBorders>
              <w:top w:val="nil"/>
              <w:left w:val="nil"/>
              <w:bottom w:val="nil"/>
              <w:right w:val="nil"/>
            </w:tcBorders>
            <w:shd w:val="clear" w:color="auto" w:fill="auto"/>
            <w:noWrap/>
            <w:vAlign w:val="bottom"/>
            <w:hideMark/>
          </w:tcPr>
          <w:p w14:paraId="3CA004B0" w14:textId="528F46E2"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Tennisrejse i alt</w:t>
            </w:r>
          </w:p>
        </w:tc>
        <w:tc>
          <w:tcPr>
            <w:tcW w:w="571" w:type="pct"/>
            <w:tcBorders>
              <w:top w:val="nil"/>
              <w:left w:val="nil"/>
              <w:bottom w:val="nil"/>
              <w:right w:val="nil"/>
            </w:tcBorders>
            <w:shd w:val="clear" w:color="auto" w:fill="auto"/>
            <w:noWrap/>
            <w:vAlign w:val="bottom"/>
            <w:hideMark/>
          </w:tcPr>
          <w:p w14:paraId="61E09832"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73.009</w:t>
            </w:r>
          </w:p>
        </w:tc>
        <w:tc>
          <w:tcPr>
            <w:tcW w:w="571" w:type="pct"/>
            <w:tcBorders>
              <w:top w:val="nil"/>
              <w:left w:val="nil"/>
              <w:bottom w:val="nil"/>
              <w:right w:val="nil"/>
            </w:tcBorders>
            <w:shd w:val="clear" w:color="auto" w:fill="auto"/>
            <w:noWrap/>
            <w:vAlign w:val="bottom"/>
            <w:hideMark/>
          </w:tcPr>
          <w:p w14:paraId="003BA237"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76.886</w:t>
            </w:r>
          </w:p>
        </w:tc>
        <w:tc>
          <w:tcPr>
            <w:tcW w:w="571" w:type="pct"/>
            <w:tcBorders>
              <w:top w:val="nil"/>
              <w:left w:val="nil"/>
              <w:bottom w:val="nil"/>
              <w:right w:val="nil"/>
            </w:tcBorders>
            <w:shd w:val="clear" w:color="auto" w:fill="auto"/>
            <w:noWrap/>
            <w:vAlign w:val="bottom"/>
            <w:hideMark/>
          </w:tcPr>
          <w:p w14:paraId="0ACAC89D" w14:textId="0EC335A3" w:rsidR="00EF0811" w:rsidRPr="00EF0811" w:rsidRDefault="00680066" w:rsidP="00EF0811">
            <w:pPr>
              <w:spacing w:line="240" w:lineRule="auto"/>
              <w:jc w:val="right"/>
              <w:rPr>
                <w:rFonts w:eastAsia="Times New Roman" w:cs="Arial"/>
                <w:b/>
                <w:bCs/>
                <w:color w:val="000000"/>
                <w:sz w:val="18"/>
                <w:szCs w:val="18"/>
                <w:lang w:val="da-DK" w:eastAsia="da-DK"/>
              </w:rPr>
            </w:pPr>
            <w:r>
              <w:rPr>
                <w:rFonts w:eastAsia="Times New Roman" w:cs="Arial"/>
                <w:b/>
                <w:bCs/>
                <w:color w:val="000000"/>
                <w:sz w:val="18"/>
                <w:szCs w:val="18"/>
                <w:lang w:val="da-DK" w:eastAsia="da-DK"/>
              </w:rPr>
              <w:t>7</w:t>
            </w:r>
            <w:r w:rsidR="00EF0811" w:rsidRPr="00EF0811">
              <w:rPr>
                <w:rFonts w:eastAsia="Times New Roman" w:cs="Arial"/>
                <w:b/>
                <w:bCs/>
                <w:color w:val="000000"/>
                <w:sz w:val="18"/>
                <w:szCs w:val="18"/>
                <w:lang w:val="da-DK" w:eastAsia="da-DK"/>
              </w:rPr>
              <w:t>3.719</w:t>
            </w:r>
          </w:p>
        </w:tc>
        <w:tc>
          <w:tcPr>
            <w:tcW w:w="571" w:type="pct"/>
            <w:tcBorders>
              <w:top w:val="nil"/>
              <w:left w:val="nil"/>
              <w:bottom w:val="nil"/>
              <w:right w:val="nil"/>
            </w:tcBorders>
            <w:shd w:val="clear" w:color="auto" w:fill="auto"/>
            <w:noWrap/>
            <w:vAlign w:val="bottom"/>
            <w:hideMark/>
          </w:tcPr>
          <w:p w14:paraId="207EDE18"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62.191</w:t>
            </w:r>
          </w:p>
        </w:tc>
      </w:tr>
      <w:tr w:rsidR="00EF0811" w:rsidRPr="00EF0811" w14:paraId="320D3FD5" w14:textId="77777777" w:rsidTr="00EF0811">
        <w:trPr>
          <w:trHeight w:val="290"/>
        </w:trPr>
        <w:tc>
          <w:tcPr>
            <w:tcW w:w="307" w:type="pct"/>
            <w:tcBorders>
              <w:top w:val="nil"/>
              <w:left w:val="nil"/>
              <w:bottom w:val="nil"/>
              <w:right w:val="nil"/>
            </w:tcBorders>
            <w:shd w:val="clear" w:color="auto" w:fill="auto"/>
            <w:noWrap/>
            <w:vAlign w:val="bottom"/>
            <w:hideMark/>
          </w:tcPr>
          <w:p w14:paraId="2D594060"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3E9ED34A" w14:textId="77777777" w:rsidR="00EF0811" w:rsidRPr="00EF0811" w:rsidRDefault="00EF0811" w:rsidP="00EF0811">
            <w:pPr>
              <w:spacing w:line="240" w:lineRule="auto"/>
              <w:rPr>
                <w:rFonts w:eastAsia="Times New Roman" w:cs="Arial"/>
                <w:sz w:val="18"/>
                <w:szCs w:val="18"/>
                <w:lang w:val="da-DK" w:eastAsia="da-DK"/>
              </w:rPr>
            </w:pPr>
          </w:p>
          <w:p w14:paraId="54077DFD" w14:textId="5D9F2D6F"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E7927F4"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48FE9BB3"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6AA7F69E"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48AD0E5F"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58A036CB" w14:textId="77777777" w:rsidTr="00EF0811">
        <w:trPr>
          <w:trHeight w:val="290"/>
        </w:trPr>
        <w:tc>
          <w:tcPr>
            <w:tcW w:w="307" w:type="pct"/>
            <w:tcBorders>
              <w:top w:val="nil"/>
              <w:left w:val="nil"/>
              <w:bottom w:val="nil"/>
              <w:right w:val="nil"/>
            </w:tcBorders>
            <w:shd w:val="clear" w:color="auto" w:fill="auto"/>
            <w:noWrap/>
            <w:vAlign w:val="bottom"/>
            <w:hideMark/>
          </w:tcPr>
          <w:p w14:paraId="4156A8BE"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34945D1D"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6 Tilsluttede forbund, kontingent</w:t>
            </w:r>
          </w:p>
        </w:tc>
        <w:tc>
          <w:tcPr>
            <w:tcW w:w="571" w:type="pct"/>
            <w:tcBorders>
              <w:top w:val="nil"/>
              <w:left w:val="nil"/>
              <w:bottom w:val="nil"/>
              <w:right w:val="nil"/>
            </w:tcBorders>
            <w:shd w:val="clear" w:color="auto" w:fill="auto"/>
            <w:noWrap/>
            <w:vAlign w:val="bottom"/>
            <w:hideMark/>
          </w:tcPr>
          <w:p w14:paraId="3AC4DE1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2D88761D"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67280FFF"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06FAA533"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7F3C552C" w14:textId="77777777" w:rsidTr="00EF0811">
        <w:trPr>
          <w:trHeight w:val="290"/>
        </w:trPr>
        <w:tc>
          <w:tcPr>
            <w:tcW w:w="307" w:type="pct"/>
            <w:tcBorders>
              <w:top w:val="nil"/>
              <w:left w:val="nil"/>
              <w:bottom w:val="nil"/>
              <w:right w:val="nil"/>
            </w:tcBorders>
            <w:shd w:val="clear" w:color="auto" w:fill="auto"/>
            <w:noWrap/>
            <w:vAlign w:val="bottom"/>
            <w:hideMark/>
          </w:tcPr>
          <w:p w14:paraId="1562FC7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2060</w:t>
            </w:r>
          </w:p>
        </w:tc>
        <w:tc>
          <w:tcPr>
            <w:tcW w:w="2408" w:type="pct"/>
            <w:tcBorders>
              <w:top w:val="nil"/>
              <w:left w:val="nil"/>
              <w:bottom w:val="nil"/>
              <w:right w:val="nil"/>
            </w:tcBorders>
            <w:shd w:val="clear" w:color="auto" w:fill="auto"/>
            <w:noWrap/>
            <w:vAlign w:val="bottom"/>
            <w:hideMark/>
          </w:tcPr>
          <w:p w14:paraId="117C183B"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Dansk Døve Idræt (D.D.I.)</w:t>
            </w:r>
          </w:p>
        </w:tc>
        <w:tc>
          <w:tcPr>
            <w:tcW w:w="571" w:type="pct"/>
            <w:tcBorders>
              <w:top w:val="nil"/>
              <w:left w:val="nil"/>
              <w:bottom w:val="nil"/>
              <w:right w:val="nil"/>
            </w:tcBorders>
            <w:shd w:val="clear" w:color="auto" w:fill="auto"/>
            <w:noWrap/>
            <w:vAlign w:val="bottom"/>
            <w:hideMark/>
          </w:tcPr>
          <w:p w14:paraId="60BA4F5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w:t>
            </w:r>
          </w:p>
        </w:tc>
        <w:tc>
          <w:tcPr>
            <w:tcW w:w="571" w:type="pct"/>
            <w:tcBorders>
              <w:top w:val="nil"/>
              <w:left w:val="nil"/>
              <w:bottom w:val="nil"/>
              <w:right w:val="nil"/>
            </w:tcBorders>
            <w:shd w:val="clear" w:color="auto" w:fill="auto"/>
            <w:noWrap/>
            <w:vAlign w:val="bottom"/>
            <w:hideMark/>
          </w:tcPr>
          <w:p w14:paraId="6682E0D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w:t>
            </w:r>
          </w:p>
        </w:tc>
        <w:tc>
          <w:tcPr>
            <w:tcW w:w="571" w:type="pct"/>
            <w:tcBorders>
              <w:top w:val="nil"/>
              <w:left w:val="nil"/>
              <w:bottom w:val="nil"/>
              <w:right w:val="nil"/>
            </w:tcBorders>
            <w:shd w:val="clear" w:color="auto" w:fill="auto"/>
            <w:noWrap/>
            <w:vAlign w:val="bottom"/>
            <w:hideMark/>
          </w:tcPr>
          <w:p w14:paraId="45F8C4A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w:t>
            </w:r>
          </w:p>
        </w:tc>
        <w:tc>
          <w:tcPr>
            <w:tcW w:w="571" w:type="pct"/>
            <w:tcBorders>
              <w:top w:val="nil"/>
              <w:left w:val="nil"/>
              <w:bottom w:val="nil"/>
              <w:right w:val="nil"/>
            </w:tcBorders>
            <w:shd w:val="clear" w:color="auto" w:fill="auto"/>
            <w:noWrap/>
            <w:vAlign w:val="bottom"/>
            <w:hideMark/>
          </w:tcPr>
          <w:p w14:paraId="739D93C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140</w:t>
            </w:r>
          </w:p>
        </w:tc>
      </w:tr>
      <w:tr w:rsidR="00EF0811" w:rsidRPr="00EF0811" w14:paraId="005877C2" w14:textId="77777777" w:rsidTr="00EF0811">
        <w:trPr>
          <w:trHeight w:val="290"/>
        </w:trPr>
        <w:tc>
          <w:tcPr>
            <w:tcW w:w="307" w:type="pct"/>
            <w:tcBorders>
              <w:top w:val="nil"/>
              <w:left w:val="nil"/>
              <w:bottom w:val="nil"/>
              <w:right w:val="nil"/>
            </w:tcBorders>
            <w:shd w:val="clear" w:color="auto" w:fill="auto"/>
            <w:noWrap/>
            <w:vAlign w:val="bottom"/>
            <w:hideMark/>
          </w:tcPr>
          <w:p w14:paraId="489C654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2061</w:t>
            </w:r>
          </w:p>
        </w:tc>
        <w:tc>
          <w:tcPr>
            <w:tcW w:w="2408" w:type="pct"/>
            <w:tcBorders>
              <w:top w:val="nil"/>
              <w:left w:val="nil"/>
              <w:bottom w:val="nil"/>
              <w:right w:val="nil"/>
            </w:tcBorders>
            <w:shd w:val="clear" w:color="auto" w:fill="auto"/>
            <w:noWrap/>
            <w:vAlign w:val="bottom"/>
            <w:hideMark/>
          </w:tcPr>
          <w:p w14:paraId="32E55A96"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D.H.I.F. (Dansk Handicap Idræts-Forbund)</w:t>
            </w:r>
          </w:p>
        </w:tc>
        <w:tc>
          <w:tcPr>
            <w:tcW w:w="571" w:type="pct"/>
            <w:tcBorders>
              <w:top w:val="nil"/>
              <w:left w:val="nil"/>
              <w:bottom w:val="nil"/>
              <w:right w:val="nil"/>
            </w:tcBorders>
            <w:shd w:val="clear" w:color="auto" w:fill="auto"/>
            <w:noWrap/>
            <w:vAlign w:val="bottom"/>
            <w:hideMark/>
          </w:tcPr>
          <w:p w14:paraId="23D0FC8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c>
          <w:tcPr>
            <w:tcW w:w="571" w:type="pct"/>
            <w:tcBorders>
              <w:top w:val="nil"/>
              <w:left w:val="nil"/>
              <w:bottom w:val="nil"/>
              <w:right w:val="nil"/>
            </w:tcBorders>
            <w:shd w:val="clear" w:color="auto" w:fill="auto"/>
            <w:noWrap/>
            <w:vAlign w:val="bottom"/>
            <w:hideMark/>
          </w:tcPr>
          <w:p w14:paraId="23742D7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c>
          <w:tcPr>
            <w:tcW w:w="571" w:type="pct"/>
            <w:tcBorders>
              <w:top w:val="nil"/>
              <w:left w:val="nil"/>
              <w:bottom w:val="nil"/>
              <w:right w:val="nil"/>
            </w:tcBorders>
            <w:shd w:val="clear" w:color="auto" w:fill="auto"/>
            <w:noWrap/>
            <w:vAlign w:val="bottom"/>
            <w:hideMark/>
          </w:tcPr>
          <w:p w14:paraId="3B0216F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c>
          <w:tcPr>
            <w:tcW w:w="571" w:type="pct"/>
            <w:tcBorders>
              <w:top w:val="nil"/>
              <w:left w:val="nil"/>
              <w:bottom w:val="nil"/>
              <w:right w:val="nil"/>
            </w:tcBorders>
            <w:shd w:val="clear" w:color="auto" w:fill="auto"/>
            <w:noWrap/>
            <w:vAlign w:val="bottom"/>
            <w:hideMark/>
          </w:tcPr>
          <w:p w14:paraId="5A36B8B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r>
      <w:tr w:rsidR="00EF0811" w:rsidRPr="00EF0811" w14:paraId="581DE6EB" w14:textId="77777777" w:rsidTr="00EF0811">
        <w:trPr>
          <w:trHeight w:val="290"/>
        </w:trPr>
        <w:tc>
          <w:tcPr>
            <w:tcW w:w="307" w:type="pct"/>
            <w:tcBorders>
              <w:top w:val="nil"/>
              <w:left w:val="nil"/>
              <w:bottom w:val="nil"/>
              <w:right w:val="nil"/>
            </w:tcBorders>
            <w:shd w:val="clear" w:color="auto" w:fill="auto"/>
            <w:noWrap/>
            <w:vAlign w:val="bottom"/>
            <w:hideMark/>
          </w:tcPr>
          <w:p w14:paraId="5CF700F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2064</w:t>
            </w:r>
          </w:p>
        </w:tc>
        <w:tc>
          <w:tcPr>
            <w:tcW w:w="2408" w:type="pct"/>
            <w:tcBorders>
              <w:top w:val="nil"/>
              <w:left w:val="nil"/>
              <w:bottom w:val="nil"/>
              <w:right w:val="nil"/>
            </w:tcBorders>
            <w:shd w:val="clear" w:color="auto" w:fill="auto"/>
            <w:noWrap/>
            <w:vAlign w:val="bottom"/>
            <w:hideMark/>
          </w:tcPr>
          <w:p w14:paraId="0AEC6251"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DAI Regionskontingent</w:t>
            </w:r>
          </w:p>
        </w:tc>
        <w:tc>
          <w:tcPr>
            <w:tcW w:w="571" w:type="pct"/>
            <w:tcBorders>
              <w:top w:val="nil"/>
              <w:left w:val="nil"/>
              <w:bottom w:val="nil"/>
              <w:right w:val="nil"/>
            </w:tcBorders>
            <w:shd w:val="clear" w:color="auto" w:fill="auto"/>
            <w:noWrap/>
            <w:vAlign w:val="bottom"/>
            <w:hideMark/>
          </w:tcPr>
          <w:p w14:paraId="29847ED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c>
          <w:tcPr>
            <w:tcW w:w="571" w:type="pct"/>
            <w:tcBorders>
              <w:top w:val="nil"/>
              <w:left w:val="nil"/>
              <w:bottom w:val="nil"/>
              <w:right w:val="nil"/>
            </w:tcBorders>
            <w:shd w:val="clear" w:color="auto" w:fill="auto"/>
            <w:noWrap/>
            <w:vAlign w:val="bottom"/>
            <w:hideMark/>
          </w:tcPr>
          <w:p w14:paraId="5B02C78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c>
          <w:tcPr>
            <w:tcW w:w="571" w:type="pct"/>
            <w:tcBorders>
              <w:top w:val="nil"/>
              <w:left w:val="nil"/>
              <w:bottom w:val="nil"/>
              <w:right w:val="nil"/>
            </w:tcBorders>
            <w:shd w:val="clear" w:color="auto" w:fill="auto"/>
            <w:noWrap/>
            <w:vAlign w:val="bottom"/>
            <w:hideMark/>
          </w:tcPr>
          <w:p w14:paraId="14ADACE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c>
          <w:tcPr>
            <w:tcW w:w="571" w:type="pct"/>
            <w:tcBorders>
              <w:top w:val="nil"/>
              <w:left w:val="nil"/>
              <w:bottom w:val="nil"/>
              <w:right w:val="nil"/>
            </w:tcBorders>
            <w:shd w:val="clear" w:color="auto" w:fill="auto"/>
            <w:noWrap/>
            <w:vAlign w:val="bottom"/>
            <w:hideMark/>
          </w:tcPr>
          <w:p w14:paraId="65CF2DD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r>
      <w:tr w:rsidR="00EF0811" w:rsidRPr="00EF0811" w14:paraId="17240F28" w14:textId="77777777" w:rsidTr="00EF0811">
        <w:trPr>
          <w:trHeight w:val="290"/>
        </w:trPr>
        <w:tc>
          <w:tcPr>
            <w:tcW w:w="307" w:type="pct"/>
            <w:tcBorders>
              <w:top w:val="nil"/>
              <w:left w:val="nil"/>
              <w:bottom w:val="nil"/>
              <w:right w:val="nil"/>
            </w:tcBorders>
            <w:shd w:val="clear" w:color="auto" w:fill="auto"/>
            <w:noWrap/>
            <w:vAlign w:val="bottom"/>
            <w:hideMark/>
          </w:tcPr>
          <w:p w14:paraId="0E30BB7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2065</w:t>
            </w:r>
          </w:p>
        </w:tc>
        <w:tc>
          <w:tcPr>
            <w:tcW w:w="2408" w:type="pct"/>
            <w:tcBorders>
              <w:top w:val="nil"/>
              <w:left w:val="nil"/>
              <w:bottom w:val="nil"/>
              <w:right w:val="nil"/>
            </w:tcBorders>
            <w:shd w:val="clear" w:color="auto" w:fill="auto"/>
            <w:noWrap/>
            <w:vAlign w:val="bottom"/>
            <w:hideMark/>
          </w:tcPr>
          <w:p w14:paraId="7E945B8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 xml:space="preserve">DGI </w:t>
            </w:r>
          </w:p>
        </w:tc>
        <w:tc>
          <w:tcPr>
            <w:tcW w:w="571" w:type="pct"/>
            <w:tcBorders>
              <w:top w:val="nil"/>
              <w:left w:val="nil"/>
              <w:bottom w:val="nil"/>
              <w:right w:val="nil"/>
            </w:tcBorders>
            <w:shd w:val="clear" w:color="auto" w:fill="auto"/>
            <w:noWrap/>
            <w:vAlign w:val="bottom"/>
            <w:hideMark/>
          </w:tcPr>
          <w:p w14:paraId="1C885D0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4.270</w:t>
            </w:r>
          </w:p>
        </w:tc>
        <w:tc>
          <w:tcPr>
            <w:tcW w:w="571" w:type="pct"/>
            <w:tcBorders>
              <w:top w:val="nil"/>
              <w:left w:val="nil"/>
              <w:bottom w:val="nil"/>
              <w:right w:val="nil"/>
            </w:tcBorders>
            <w:shd w:val="clear" w:color="auto" w:fill="auto"/>
            <w:noWrap/>
            <w:vAlign w:val="bottom"/>
            <w:hideMark/>
          </w:tcPr>
          <w:p w14:paraId="3666A44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1AB7EDA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1D245D8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4.215</w:t>
            </w:r>
          </w:p>
        </w:tc>
      </w:tr>
      <w:tr w:rsidR="00EF0811" w:rsidRPr="00EF0811" w14:paraId="4D7E781A" w14:textId="77777777" w:rsidTr="00EF0811">
        <w:trPr>
          <w:trHeight w:val="290"/>
        </w:trPr>
        <w:tc>
          <w:tcPr>
            <w:tcW w:w="307" w:type="pct"/>
            <w:tcBorders>
              <w:top w:val="nil"/>
              <w:left w:val="nil"/>
              <w:bottom w:val="nil"/>
              <w:right w:val="nil"/>
            </w:tcBorders>
            <w:shd w:val="clear" w:color="auto" w:fill="auto"/>
            <w:noWrap/>
            <w:vAlign w:val="bottom"/>
            <w:hideMark/>
          </w:tcPr>
          <w:p w14:paraId="5D663D9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2067</w:t>
            </w:r>
          </w:p>
        </w:tc>
        <w:tc>
          <w:tcPr>
            <w:tcW w:w="2408" w:type="pct"/>
            <w:tcBorders>
              <w:top w:val="nil"/>
              <w:left w:val="nil"/>
              <w:bottom w:val="nil"/>
              <w:right w:val="nil"/>
            </w:tcBorders>
            <w:shd w:val="clear" w:color="auto" w:fill="auto"/>
            <w:noWrap/>
            <w:vAlign w:val="bottom"/>
            <w:hideMark/>
          </w:tcPr>
          <w:p w14:paraId="365564FB"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Dansk Tennis Forbund</w:t>
            </w:r>
          </w:p>
        </w:tc>
        <w:tc>
          <w:tcPr>
            <w:tcW w:w="571" w:type="pct"/>
            <w:tcBorders>
              <w:top w:val="nil"/>
              <w:left w:val="nil"/>
              <w:bottom w:val="nil"/>
              <w:right w:val="nil"/>
            </w:tcBorders>
            <w:shd w:val="clear" w:color="auto" w:fill="auto"/>
            <w:noWrap/>
            <w:vAlign w:val="bottom"/>
            <w:hideMark/>
          </w:tcPr>
          <w:p w14:paraId="050FC19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51.431</w:t>
            </w:r>
          </w:p>
        </w:tc>
        <w:tc>
          <w:tcPr>
            <w:tcW w:w="571" w:type="pct"/>
            <w:tcBorders>
              <w:top w:val="nil"/>
              <w:left w:val="nil"/>
              <w:bottom w:val="nil"/>
              <w:right w:val="nil"/>
            </w:tcBorders>
            <w:shd w:val="clear" w:color="auto" w:fill="auto"/>
            <w:noWrap/>
            <w:vAlign w:val="bottom"/>
            <w:hideMark/>
          </w:tcPr>
          <w:p w14:paraId="4882472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50.000</w:t>
            </w:r>
          </w:p>
        </w:tc>
        <w:tc>
          <w:tcPr>
            <w:tcW w:w="571" w:type="pct"/>
            <w:tcBorders>
              <w:top w:val="nil"/>
              <w:left w:val="nil"/>
              <w:bottom w:val="nil"/>
              <w:right w:val="nil"/>
            </w:tcBorders>
            <w:shd w:val="clear" w:color="auto" w:fill="auto"/>
            <w:noWrap/>
            <w:vAlign w:val="bottom"/>
            <w:hideMark/>
          </w:tcPr>
          <w:p w14:paraId="48F0445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52.000</w:t>
            </w:r>
          </w:p>
        </w:tc>
        <w:tc>
          <w:tcPr>
            <w:tcW w:w="571" w:type="pct"/>
            <w:tcBorders>
              <w:top w:val="nil"/>
              <w:left w:val="nil"/>
              <w:bottom w:val="nil"/>
              <w:right w:val="nil"/>
            </w:tcBorders>
            <w:shd w:val="clear" w:color="auto" w:fill="auto"/>
            <w:noWrap/>
            <w:vAlign w:val="bottom"/>
            <w:hideMark/>
          </w:tcPr>
          <w:p w14:paraId="447B692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49.974</w:t>
            </w:r>
          </w:p>
        </w:tc>
      </w:tr>
      <w:tr w:rsidR="00EF0811" w:rsidRPr="00EF0811" w14:paraId="4342B73E" w14:textId="77777777" w:rsidTr="00EF0811">
        <w:trPr>
          <w:trHeight w:val="290"/>
        </w:trPr>
        <w:tc>
          <w:tcPr>
            <w:tcW w:w="307" w:type="pct"/>
            <w:tcBorders>
              <w:top w:val="nil"/>
              <w:left w:val="nil"/>
              <w:bottom w:val="nil"/>
              <w:right w:val="nil"/>
            </w:tcBorders>
            <w:shd w:val="clear" w:color="auto" w:fill="auto"/>
            <w:noWrap/>
            <w:vAlign w:val="bottom"/>
            <w:hideMark/>
          </w:tcPr>
          <w:p w14:paraId="07D2635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2068</w:t>
            </w:r>
          </w:p>
        </w:tc>
        <w:tc>
          <w:tcPr>
            <w:tcW w:w="2408" w:type="pct"/>
            <w:tcBorders>
              <w:top w:val="nil"/>
              <w:left w:val="nil"/>
              <w:bottom w:val="nil"/>
              <w:right w:val="nil"/>
            </w:tcBorders>
            <w:shd w:val="clear" w:color="auto" w:fill="auto"/>
            <w:noWrap/>
            <w:vAlign w:val="bottom"/>
            <w:hideMark/>
          </w:tcPr>
          <w:p w14:paraId="2D3A285F"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Tennis Øst</w:t>
            </w:r>
          </w:p>
        </w:tc>
        <w:tc>
          <w:tcPr>
            <w:tcW w:w="571" w:type="pct"/>
            <w:tcBorders>
              <w:top w:val="nil"/>
              <w:left w:val="nil"/>
              <w:bottom w:val="nil"/>
              <w:right w:val="nil"/>
            </w:tcBorders>
            <w:shd w:val="clear" w:color="auto" w:fill="auto"/>
            <w:noWrap/>
            <w:vAlign w:val="bottom"/>
            <w:hideMark/>
          </w:tcPr>
          <w:p w14:paraId="2B2B929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25.716</w:t>
            </w:r>
          </w:p>
        </w:tc>
        <w:tc>
          <w:tcPr>
            <w:tcW w:w="571" w:type="pct"/>
            <w:tcBorders>
              <w:top w:val="nil"/>
              <w:left w:val="nil"/>
              <w:bottom w:val="nil"/>
              <w:right w:val="nil"/>
            </w:tcBorders>
            <w:shd w:val="clear" w:color="auto" w:fill="auto"/>
            <w:noWrap/>
            <w:vAlign w:val="bottom"/>
            <w:hideMark/>
          </w:tcPr>
          <w:p w14:paraId="41A368A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25.000</w:t>
            </w:r>
          </w:p>
        </w:tc>
        <w:tc>
          <w:tcPr>
            <w:tcW w:w="571" w:type="pct"/>
            <w:tcBorders>
              <w:top w:val="nil"/>
              <w:left w:val="nil"/>
              <w:bottom w:val="nil"/>
              <w:right w:val="nil"/>
            </w:tcBorders>
            <w:shd w:val="clear" w:color="auto" w:fill="auto"/>
            <w:noWrap/>
            <w:vAlign w:val="bottom"/>
            <w:hideMark/>
          </w:tcPr>
          <w:p w14:paraId="34F362B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26.000</w:t>
            </w:r>
          </w:p>
        </w:tc>
        <w:tc>
          <w:tcPr>
            <w:tcW w:w="571" w:type="pct"/>
            <w:tcBorders>
              <w:top w:val="nil"/>
              <w:left w:val="nil"/>
              <w:bottom w:val="nil"/>
              <w:right w:val="nil"/>
            </w:tcBorders>
            <w:shd w:val="clear" w:color="auto" w:fill="auto"/>
            <w:noWrap/>
            <w:vAlign w:val="bottom"/>
            <w:hideMark/>
          </w:tcPr>
          <w:p w14:paraId="781E738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24.988</w:t>
            </w:r>
          </w:p>
        </w:tc>
      </w:tr>
      <w:tr w:rsidR="00EF0811" w:rsidRPr="00EF0811" w14:paraId="45C3B477" w14:textId="77777777" w:rsidTr="00EF0811">
        <w:trPr>
          <w:trHeight w:val="290"/>
        </w:trPr>
        <w:tc>
          <w:tcPr>
            <w:tcW w:w="307" w:type="pct"/>
            <w:tcBorders>
              <w:top w:val="nil"/>
              <w:left w:val="nil"/>
              <w:bottom w:val="nil"/>
              <w:right w:val="nil"/>
            </w:tcBorders>
            <w:shd w:val="clear" w:color="auto" w:fill="auto"/>
            <w:noWrap/>
            <w:vAlign w:val="bottom"/>
            <w:hideMark/>
          </w:tcPr>
          <w:p w14:paraId="717C9E29"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54CC8686" w14:textId="2D6BBE42"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Tilsluttede forbund i alt</w:t>
            </w:r>
          </w:p>
        </w:tc>
        <w:tc>
          <w:tcPr>
            <w:tcW w:w="571" w:type="pct"/>
            <w:tcBorders>
              <w:top w:val="nil"/>
              <w:left w:val="nil"/>
              <w:bottom w:val="nil"/>
              <w:right w:val="nil"/>
            </w:tcBorders>
            <w:shd w:val="clear" w:color="auto" w:fill="auto"/>
            <w:noWrap/>
            <w:vAlign w:val="bottom"/>
            <w:hideMark/>
          </w:tcPr>
          <w:p w14:paraId="4551B7CB"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82.717</w:t>
            </w:r>
          </w:p>
        </w:tc>
        <w:tc>
          <w:tcPr>
            <w:tcW w:w="571" w:type="pct"/>
            <w:tcBorders>
              <w:top w:val="nil"/>
              <w:left w:val="nil"/>
              <w:bottom w:val="nil"/>
              <w:right w:val="nil"/>
            </w:tcBorders>
            <w:shd w:val="clear" w:color="auto" w:fill="auto"/>
            <w:noWrap/>
            <w:vAlign w:val="bottom"/>
            <w:hideMark/>
          </w:tcPr>
          <w:p w14:paraId="6B04BCE9"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81.400</w:t>
            </w:r>
          </w:p>
        </w:tc>
        <w:tc>
          <w:tcPr>
            <w:tcW w:w="571" w:type="pct"/>
            <w:tcBorders>
              <w:top w:val="nil"/>
              <w:left w:val="nil"/>
              <w:bottom w:val="nil"/>
              <w:right w:val="nil"/>
            </w:tcBorders>
            <w:shd w:val="clear" w:color="auto" w:fill="auto"/>
            <w:noWrap/>
            <w:vAlign w:val="bottom"/>
            <w:hideMark/>
          </w:tcPr>
          <w:p w14:paraId="2FD03281"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84.300</w:t>
            </w:r>
          </w:p>
        </w:tc>
        <w:tc>
          <w:tcPr>
            <w:tcW w:w="571" w:type="pct"/>
            <w:tcBorders>
              <w:top w:val="nil"/>
              <w:left w:val="nil"/>
              <w:bottom w:val="nil"/>
              <w:right w:val="nil"/>
            </w:tcBorders>
            <w:shd w:val="clear" w:color="auto" w:fill="auto"/>
            <w:noWrap/>
            <w:vAlign w:val="bottom"/>
            <w:hideMark/>
          </w:tcPr>
          <w:p w14:paraId="612E3C1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80.517</w:t>
            </w:r>
          </w:p>
        </w:tc>
      </w:tr>
      <w:tr w:rsidR="00EF0811" w:rsidRPr="00EF0811" w14:paraId="0D83C338" w14:textId="77777777" w:rsidTr="00EF0811">
        <w:trPr>
          <w:trHeight w:val="290"/>
        </w:trPr>
        <w:tc>
          <w:tcPr>
            <w:tcW w:w="307" w:type="pct"/>
            <w:tcBorders>
              <w:top w:val="nil"/>
              <w:left w:val="nil"/>
              <w:bottom w:val="nil"/>
              <w:right w:val="nil"/>
            </w:tcBorders>
            <w:shd w:val="clear" w:color="auto" w:fill="auto"/>
            <w:noWrap/>
            <w:vAlign w:val="bottom"/>
          </w:tcPr>
          <w:p w14:paraId="74209AA8" w14:textId="77777777" w:rsidR="00EF0811" w:rsidRDefault="00EF0811" w:rsidP="00EF0811">
            <w:pPr>
              <w:spacing w:line="240" w:lineRule="auto"/>
              <w:jc w:val="right"/>
              <w:rPr>
                <w:rFonts w:eastAsia="Times New Roman" w:cs="Arial"/>
                <w:color w:val="000000"/>
                <w:sz w:val="18"/>
                <w:szCs w:val="18"/>
                <w:lang w:val="da-DK" w:eastAsia="da-DK"/>
              </w:rPr>
            </w:pPr>
          </w:p>
          <w:p w14:paraId="4588CE2A" w14:textId="77777777" w:rsidR="00EF0811" w:rsidRDefault="00EF0811" w:rsidP="00EF0811">
            <w:pPr>
              <w:spacing w:line="240" w:lineRule="auto"/>
              <w:jc w:val="right"/>
              <w:rPr>
                <w:rFonts w:eastAsia="Times New Roman" w:cs="Arial"/>
                <w:color w:val="000000"/>
                <w:sz w:val="18"/>
                <w:szCs w:val="18"/>
                <w:lang w:val="da-DK" w:eastAsia="da-DK"/>
              </w:rPr>
            </w:pPr>
          </w:p>
          <w:p w14:paraId="1EF9E209" w14:textId="21DA0F4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tcPr>
          <w:p w14:paraId="73612B50" w14:textId="77777777" w:rsidR="00EF0811" w:rsidRPr="00EF0811" w:rsidRDefault="00EF0811" w:rsidP="00EF0811">
            <w:pPr>
              <w:spacing w:line="240" w:lineRule="auto"/>
              <w:rPr>
                <w:rFonts w:eastAsia="Times New Roman" w:cs="Arial"/>
                <w:b/>
                <w:bCs/>
                <w:color w:val="000000"/>
                <w:sz w:val="18"/>
                <w:szCs w:val="18"/>
                <w:lang w:val="da-DK" w:eastAsia="da-DK"/>
              </w:rPr>
            </w:pPr>
          </w:p>
        </w:tc>
        <w:tc>
          <w:tcPr>
            <w:tcW w:w="571" w:type="pct"/>
            <w:tcBorders>
              <w:top w:val="nil"/>
              <w:left w:val="nil"/>
              <w:bottom w:val="nil"/>
              <w:right w:val="nil"/>
            </w:tcBorders>
            <w:shd w:val="clear" w:color="auto" w:fill="auto"/>
            <w:noWrap/>
            <w:vAlign w:val="bottom"/>
          </w:tcPr>
          <w:p w14:paraId="71C7972B"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571" w:type="pct"/>
            <w:tcBorders>
              <w:top w:val="nil"/>
              <w:left w:val="nil"/>
              <w:bottom w:val="nil"/>
              <w:right w:val="nil"/>
            </w:tcBorders>
            <w:shd w:val="clear" w:color="auto" w:fill="auto"/>
            <w:noWrap/>
            <w:vAlign w:val="bottom"/>
          </w:tcPr>
          <w:p w14:paraId="10FF373F"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571" w:type="pct"/>
            <w:tcBorders>
              <w:top w:val="nil"/>
              <w:left w:val="nil"/>
              <w:bottom w:val="nil"/>
              <w:right w:val="nil"/>
            </w:tcBorders>
            <w:shd w:val="clear" w:color="auto" w:fill="auto"/>
            <w:noWrap/>
            <w:vAlign w:val="bottom"/>
          </w:tcPr>
          <w:p w14:paraId="29F731A6"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571" w:type="pct"/>
            <w:tcBorders>
              <w:top w:val="nil"/>
              <w:left w:val="nil"/>
              <w:bottom w:val="nil"/>
              <w:right w:val="nil"/>
            </w:tcBorders>
            <w:shd w:val="clear" w:color="auto" w:fill="auto"/>
            <w:noWrap/>
            <w:vAlign w:val="bottom"/>
          </w:tcPr>
          <w:p w14:paraId="0B3864E8"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r>
      <w:tr w:rsidR="00EF0811" w:rsidRPr="00EF0811" w14:paraId="58299180" w14:textId="77777777" w:rsidTr="00EF0811">
        <w:trPr>
          <w:trHeight w:val="290"/>
        </w:trPr>
        <w:tc>
          <w:tcPr>
            <w:tcW w:w="307" w:type="pct"/>
            <w:tcBorders>
              <w:top w:val="nil"/>
              <w:left w:val="nil"/>
              <w:bottom w:val="nil"/>
              <w:right w:val="nil"/>
            </w:tcBorders>
            <w:shd w:val="clear" w:color="auto" w:fill="auto"/>
            <w:noWrap/>
            <w:vAlign w:val="bottom"/>
            <w:hideMark/>
          </w:tcPr>
          <w:p w14:paraId="1FF7ECC6"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054338C8"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7 Materiel, baneleje og trænerhonorar</w:t>
            </w:r>
          </w:p>
        </w:tc>
        <w:tc>
          <w:tcPr>
            <w:tcW w:w="571" w:type="pct"/>
            <w:tcBorders>
              <w:top w:val="nil"/>
              <w:left w:val="nil"/>
              <w:bottom w:val="nil"/>
              <w:right w:val="nil"/>
            </w:tcBorders>
            <w:shd w:val="clear" w:color="auto" w:fill="auto"/>
            <w:noWrap/>
            <w:vAlign w:val="bottom"/>
            <w:hideMark/>
          </w:tcPr>
          <w:p w14:paraId="7EE603C1"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592AFEAB"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6178D430"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73712F1E"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44BE5485" w14:textId="77777777" w:rsidTr="00EF0811">
        <w:trPr>
          <w:trHeight w:val="290"/>
        </w:trPr>
        <w:tc>
          <w:tcPr>
            <w:tcW w:w="307" w:type="pct"/>
            <w:tcBorders>
              <w:top w:val="nil"/>
              <w:left w:val="nil"/>
              <w:bottom w:val="nil"/>
              <w:right w:val="nil"/>
            </w:tcBorders>
            <w:shd w:val="clear" w:color="auto" w:fill="auto"/>
            <w:noWrap/>
            <w:vAlign w:val="bottom"/>
            <w:hideMark/>
          </w:tcPr>
          <w:p w14:paraId="4DBFC23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2096</w:t>
            </w:r>
          </w:p>
        </w:tc>
        <w:tc>
          <w:tcPr>
            <w:tcW w:w="2408" w:type="pct"/>
            <w:tcBorders>
              <w:top w:val="nil"/>
              <w:left w:val="nil"/>
              <w:bottom w:val="nil"/>
              <w:right w:val="nil"/>
            </w:tcBorders>
            <w:shd w:val="clear" w:color="auto" w:fill="auto"/>
            <w:noWrap/>
            <w:vAlign w:val="bottom"/>
            <w:hideMark/>
          </w:tcPr>
          <w:p w14:paraId="508B060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Baner, drift og vedligehold</w:t>
            </w:r>
          </w:p>
        </w:tc>
        <w:tc>
          <w:tcPr>
            <w:tcW w:w="571" w:type="pct"/>
            <w:tcBorders>
              <w:top w:val="nil"/>
              <w:left w:val="nil"/>
              <w:bottom w:val="nil"/>
              <w:right w:val="nil"/>
            </w:tcBorders>
            <w:shd w:val="clear" w:color="auto" w:fill="auto"/>
            <w:noWrap/>
            <w:vAlign w:val="bottom"/>
            <w:hideMark/>
          </w:tcPr>
          <w:p w14:paraId="00734E6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251.585</w:t>
            </w:r>
          </w:p>
        </w:tc>
        <w:tc>
          <w:tcPr>
            <w:tcW w:w="571" w:type="pct"/>
            <w:tcBorders>
              <w:top w:val="nil"/>
              <w:left w:val="nil"/>
              <w:bottom w:val="nil"/>
              <w:right w:val="nil"/>
            </w:tcBorders>
            <w:shd w:val="clear" w:color="auto" w:fill="auto"/>
            <w:noWrap/>
            <w:vAlign w:val="bottom"/>
            <w:hideMark/>
          </w:tcPr>
          <w:p w14:paraId="6292A12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300.000</w:t>
            </w:r>
          </w:p>
        </w:tc>
        <w:tc>
          <w:tcPr>
            <w:tcW w:w="571" w:type="pct"/>
            <w:tcBorders>
              <w:top w:val="nil"/>
              <w:left w:val="nil"/>
              <w:bottom w:val="nil"/>
              <w:right w:val="nil"/>
            </w:tcBorders>
            <w:shd w:val="clear" w:color="auto" w:fill="auto"/>
            <w:noWrap/>
            <w:vAlign w:val="bottom"/>
            <w:hideMark/>
          </w:tcPr>
          <w:p w14:paraId="2E3E0F3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300.000</w:t>
            </w:r>
          </w:p>
        </w:tc>
        <w:tc>
          <w:tcPr>
            <w:tcW w:w="571" w:type="pct"/>
            <w:tcBorders>
              <w:top w:val="nil"/>
              <w:left w:val="nil"/>
              <w:bottom w:val="nil"/>
              <w:right w:val="nil"/>
            </w:tcBorders>
            <w:shd w:val="clear" w:color="auto" w:fill="auto"/>
            <w:noWrap/>
            <w:vAlign w:val="bottom"/>
            <w:hideMark/>
          </w:tcPr>
          <w:p w14:paraId="1DD9B9E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918.837</w:t>
            </w:r>
          </w:p>
        </w:tc>
      </w:tr>
      <w:tr w:rsidR="00EF0811" w:rsidRPr="00EF0811" w14:paraId="7A34EE59" w14:textId="77777777" w:rsidTr="00EF0811">
        <w:trPr>
          <w:trHeight w:val="290"/>
        </w:trPr>
        <w:tc>
          <w:tcPr>
            <w:tcW w:w="307" w:type="pct"/>
            <w:tcBorders>
              <w:top w:val="nil"/>
              <w:left w:val="nil"/>
              <w:bottom w:val="nil"/>
              <w:right w:val="nil"/>
            </w:tcBorders>
            <w:shd w:val="clear" w:color="auto" w:fill="auto"/>
            <w:noWrap/>
            <w:vAlign w:val="bottom"/>
            <w:hideMark/>
          </w:tcPr>
          <w:p w14:paraId="54BD5E9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2098</w:t>
            </w:r>
          </w:p>
        </w:tc>
        <w:tc>
          <w:tcPr>
            <w:tcW w:w="2408" w:type="pct"/>
            <w:tcBorders>
              <w:top w:val="nil"/>
              <w:left w:val="nil"/>
              <w:bottom w:val="nil"/>
              <w:right w:val="nil"/>
            </w:tcBorders>
            <w:shd w:val="clear" w:color="auto" w:fill="auto"/>
            <w:noWrap/>
            <w:vAlign w:val="bottom"/>
            <w:hideMark/>
          </w:tcPr>
          <w:p w14:paraId="7FE28C63" w14:textId="77777777" w:rsidR="00EF0811" w:rsidRPr="00EF0811" w:rsidRDefault="00EF0811" w:rsidP="00EF0811">
            <w:pPr>
              <w:spacing w:line="240" w:lineRule="auto"/>
              <w:rPr>
                <w:rFonts w:eastAsia="Times New Roman" w:cs="Arial"/>
                <w:color w:val="000000"/>
                <w:sz w:val="18"/>
                <w:szCs w:val="18"/>
                <w:lang w:val="da-DK" w:eastAsia="da-DK"/>
              </w:rPr>
            </w:pPr>
            <w:proofErr w:type="spellStart"/>
            <w:r w:rsidRPr="00EF0811">
              <w:rPr>
                <w:rFonts w:eastAsia="Times New Roman" w:cs="Arial"/>
                <w:color w:val="000000"/>
                <w:sz w:val="18"/>
                <w:szCs w:val="18"/>
                <w:lang w:val="da-DK" w:eastAsia="da-DK"/>
              </w:rPr>
              <w:t>Padelbaner</w:t>
            </w:r>
            <w:proofErr w:type="spellEnd"/>
            <w:r w:rsidRPr="00EF0811">
              <w:rPr>
                <w:rFonts w:eastAsia="Times New Roman" w:cs="Arial"/>
                <w:color w:val="000000"/>
                <w:sz w:val="18"/>
                <w:szCs w:val="18"/>
                <w:lang w:val="da-DK" w:eastAsia="da-DK"/>
              </w:rPr>
              <w:t>, (etablering mv.)</w:t>
            </w:r>
          </w:p>
        </w:tc>
        <w:tc>
          <w:tcPr>
            <w:tcW w:w="571" w:type="pct"/>
            <w:tcBorders>
              <w:top w:val="nil"/>
              <w:left w:val="nil"/>
              <w:bottom w:val="nil"/>
              <w:right w:val="nil"/>
            </w:tcBorders>
            <w:shd w:val="clear" w:color="auto" w:fill="auto"/>
            <w:noWrap/>
            <w:vAlign w:val="bottom"/>
            <w:hideMark/>
          </w:tcPr>
          <w:p w14:paraId="3130A16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964.327</w:t>
            </w:r>
          </w:p>
        </w:tc>
        <w:tc>
          <w:tcPr>
            <w:tcW w:w="571" w:type="pct"/>
            <w:tcBorders>
              <w:top w:val="nil"/>
              <w:left w:val="nil"/>
              <w:bottom w:val="nil"/>
              <w:right w:val="nil"/>
            </w:tcBorders>
            <w:shd w:val="clear" w:color="auto" w:fill="auto"/>
            <w:noWrap/>
            <w:vAlign w:val="bottom"/>
            <w:hideMark/>
          </w:tcPr>
          <w:p w14:paraId="31AC0A5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800.000</w:t>
            </w:r>
          </w:p>
        </w:tc>
        <w:tc>
          <w:tcPr>
            <w:tcW w:w="571" w:type="pct"/>
            <w:tcBorders>
              <w:top w:val="nil"/>
              <w:left w:val="nil"/>
              <w:bottom w:val="nil"/>
              <w:right w:val="nil"/>
            </w:tcBorders>
            <w:shd w:val="clear" w:color="auto" w:fill="auto"/>
            <w:noWrap/>
            <w:vAlign w:val="bottom"/>
            <w:hideMark/>
          </w:tcPr>
          <w:p w14:paraId="30156800" w14:textId="71ED7445"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50.000</w:t>
            </w:r>
          </w:p>
        </w:tc>
        <w:tc>
          <w:tcPr>
            <w:tcW w:w="571" w:type="pct"/>
            <w:tcBorders>
              <w:top w:val="nil"/>
              <w:left w:val="nil"/>
              <w:bottom w:val="nil"/>
              <w:right w:val="nil"/>
            </w:tcBorders>
            <w:shd w:val="clear" w:color="auto" w:fill="auto"/>
            <w:noWrap/>
            <w:vAlign w:val="bottom"/>
            <w:hideMark/>
          </w:tcPr>
          <w:p w14:paraId="40438AE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65D440D1" w14:textId="77777777" w:rsidTr="00EF0811">
        <w:trPr>
          <w:trHeight w:val="290"/>
        </w:trPr>
        <w:tc>
          <w:tcPr>
            <w:tcW w:w="307" w:type="pct"/>
            <w:tcBorders>
              <w:top w:val="nil"/>
              <w:left w:val="nil"/>
              <w:bottom w:val="nil"/>
              <w:right w:val="nil"/>
            </w:tcBorders>
            <w:shd w:val="clear" w:color="auto" w:fill="auto"/>
            <w:noWrap/>
            <w:vAlign w:val="bottom"/>
            <w:hideMark/>
          </w:tcPr>
          <w:p w14:paraId="5BA8C72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2106</w:t>
            </w:r>
          </w:p>
        </w:tc>
        <w:tc>
          <w:tcPr>
            <w:tcW w:w="2408" w:type="pct"/>
            <w:tcBorders>
              <w:top w:val="nil"/>
              <w:left w:val="nil"/>
              <w:bottom w:val="nil"/>
              <w:right w:val="nil"/>
            </w:tcBorders>
            <w:shd w:val="clear" w:color="auto" w:fill="auto"/>
            <w:noWrap/>
            <w:vAlign w:val="bottom"/>
            <w:hideMark/>
          </w:tcPr>
          <w:p w14:paraId="74EC7ED3"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Svanemøllen</w:t>
            </w:r>
          </w:p>
        </w:tc>
        <w:tc>
          <w:tcPr>
            <w:tcW w:w="571" w:type="pct"/>
            <w:tcBorders>
              <w:top w:val="nil"/>
              <w:left w:val="nil"/>
              <w:bottom w:val="nil"/>
              <w:right w:val="nil"/>
            </w:tcBorders>
            <w:shd w:val="clear" w:color="auto" w:fill="auto"/>
            <w:noWrap/>
            <w:vAlign w:val="bottom"/>
            <w:hideMark/>
          </w:tcPr>
          <w:p w14:paraId="2FCA612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5.400</w:t>
            </w:r>
          </w:p>
        </w:tc>
        <w:tc>
          <w:tcPr>
            <w:tcW w:w="571" w:type="pct"/>
            <w:tcBorders>
              <w:top w:val="nil"/>
              <w:left w:val="nil"/>
              <w:bottom w:val="nil"/>
              <w:right w:val="nil"/>
            </w:tcBorders>
            <w:shd w:val="clear" w:color="auto" w:fill="auto"/>
            <w:noWrap/>
            <w:vAlign w:val="bottom"/>
            <w:hideMark/>
          </w:tcPr>
          <w:p w14:paraId="01FF1DB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30.000</w:t>
            </w:r>
          </w:p>
        </w:tc>
        <w:tc>
          <w:tcPr>
            <w:tcW w:w="571" w:type="pct"/>
            <w:tcBorders>
              <w:top w:val="nil"/>
              <w:left w:val="nil"/>
              <w:bottom w:val="nil"/>
              <w:right w:val="nil"/>
            </w:tcBorders>
            <w:shd w:val="clear" w:color="auto" w:fill="auto"/>
            <w:noWrap/>
            <w:vAlign w:val="bottom"/>
            <w:hideMark/>
          </w:tcPr>
          <w:p w14:paraId="3323E6E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6.000</w:t>
            </w:r>
          </w:p>
        </w:tc>
        <w:tc>
          <w:tcPr>
            <w:tcW w:w="571" w:type="pct"/>
            <w:tcBorders>
              <w:top w:val="nil"/>
              <w:left w:val="nil"/>
              <w:bottom w:val="nil"/>
              <w:right w:val="nil"/>
            </w:tcBorders>
            <w:shd w:val="clear" w:color="auto" w:fill="auto"/>
            <w:noWrap/>
            <w:vAlign w:val="bottom"/>
            <w:hideMark/>
          </w:tcPr>
          <w:p w14:paraId="035EC5B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20.226</w:t>
            </w:r>
          </w:p>
        </w:tc>
      </w:tr>
      <w:tr w:rsidR="00EF0811" w:rsidRPr="00EF0811" w14:paraId="34FA38DD" w14:textId="77777777" w:rsidTr="00EF0811">
        <w:trPr>
          <w:trHeight w:val="290"/>
        </w:trPr>
        <w:tc>
          <w:tcPr>
            <w:tcW w:w="307" w:type="pct"/>
            <w:tcBorders>
              <w:top w:val="nil"/>
              <w:left w:val="nil"/>
              <w:bottom w:val="nil"/>
              <w:right w:val="nil"/>
            </w:tcBorders>
            <w:shd w:val="clear" w:color="auto" w:fill="auto"/>
            <w:noWrap/>
            <w:vAlign w:val="bottom"/>
            <w:hideMark/>
          </w:tcPr>
          <w:p w14:paraId="1AC7805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2107</w:t>
            </w:r>
          </w:p>
        </w:tc>
        <w:tc>
          <w:tcPr>
            <w:tcW w:w="2408" w:type="pct"/>
            <w:tcBorders>
              <w:top w:val="nil"/>
              <w:left w:val="nil"/>
              <w:bottom w:val="nil"/>
              <w:right w:val="nil"/>
            </w:tcBorders>
            <w:shd w:val="clear" w:color="auto" w:fill="auto"/>
            <w:noWrap/>
            <w:vAlign w:val="bottom"/>
            <w:hideMark/>
          </w:tcPr>
          <w:p w14:paraId="72948C4F"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Gebyr til KK, indendørs haller</w:t>
            </w:r>
          </w:p>
        </w:tc>
        <w:tc>
          <w:tcPr>
            <w:tcW w:w="571" w:type="pct"/>
            <w:tcBorders>
              <w:top w:val="nil"/>
              <w:left w:val="nil"/>
              <w:bottom w:val="nil"/>
              <w:right w:val="nil"/>
            </w:tcBorders>
            <w:shd w:val="clear" w:color="auto" w:fill="auto"/>
            <w:noWrap/>
            <w:vAlign w:val="bottom"/>
            <w:hideMark/>
          </w:tcPr>
          <w:p w14:paraId="47D79DB2" w14:textId="1B3EB190" w:rsidR="00EF0811" w:rsidRPr="00EF0811" w:rsidRDefault="00CA490E" w:rsidP="00EF0811">
            <w:pPr>
              <w:spacing w:line="240" w:lineRule="auto"/>
              <w:jc w:val="right"/>
              <w:rPr>
                <w:rFonts w:eastAsia="Times New Roman" w:cs="Arial"/>
                <w:color w:val="000000"/>
                <w:sz w:val="18"/>
                <w:szCs w:val="18"/>
                <w:lang w:val="da-DK" w:eastAsia="da-DK"/>
              </w:rPr>
            </w:pPr>
            <w:r>
              <w:rPr>
                <w:rFonts w:eastAsia="Times New Roman" w:cs="Arial"/>
                <w:color w:val="000000"/>
                <w:sz w:val="18"/>
                <w:szCs w:val="18"/>
                <w:lang w:val="da-DK" w:eastAsia="da-DK"/>
              </w:rPr>
              <w:t>44.760</w:t>
            </w:r>
          </w:p>
        </w:tc>
        <w:tc>
          <w:tcPr>
            <w:tcW w:w="571" w:type="pct"/>
            <w:tcBorders>
              <w:top w:val="nil"/>
              <w:left w:val="nil"/>
              <w:bottom w:val="nil"/>
              <w:right w:val="nil"/>
            </w:tcBorders>
            <w:shd w:val="clear" w:color="auto" w:fill="auto"/>
            <w:noWrap/>
            <w:vAlign w:val="bottom"/>
            <w:hideMark/>
          </w:tcPr>
          <w:p w14:paraId="35C99E3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40.000</w:t>
            </w:r>
          </w:p>
        </w:tc>
        <w:tc>
          <w:tcPr>
            <w:tcW w:w="571" w:type="pct"/>
            <w:tcBorders>
              <w:top w:val="nil"/>
              <w:left w:val="nil"/>
              <w:bottom w:val="nil"/>
              <w:right w:val="nil"/>
            </w:tcBorders>
            <w:shd w:val="clear" w:color="auto" w:fill="auto"/>
            <w:noWrap/>
            <w:vAlign w:val="bottom"/>
            <w:hideMark/>
          </w:tcPr>
          <w:p w14:paraId="12C6803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40.000</w:t>
            </w:r>
          </w:p>
        </w:tc>
        <w:tc>
          <w:tcPr>
            <w:tcW w:w="571" w:type="pct"/>
            <w:tcBorders>
              <w:top w:val="nil"/>
              <w:left w:val="nil"/>
              <w:bottom w:val="nil"/>
              <w:right w:val="nil"/>
            </w:tcBorders>
            <w:shd w:val="clear" w:color="auto" w:fill="auto"/>
            <w:noWrap/>
            <w:vAlign w:val="bottom"/>
            <w:hideMark/>
          </w:tcPr>
          <w:p w14:paraId="643088B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37.963</w:t>
            </w:r>
          </w:p>
        </w:tc>
      </w:tr>
      <w:tr w:rsidR="00EF0811" w:rsidRPr="00EF0811" w14:paraId="3BB06DB0" w14:textId="77777777" w:rsidTr="00EF0811">
        <w:trPr>
          <w:trHeight w:val="290"/>
        </w:trPr>
        <w:tc>
          <w:tcPr>
            <w:tcW w:w="307" w:type="pct"/>
            <w:tcBorders>
              <w:top w:val="nil"/>
              <w:left w:val="nil"/>
              <w:bottom w:val="nil"/>
              <w:right w:val="nil"/>
            </w:tcBorders>
            <w:shd w:val="clear" w:color="auto" w:fill="auto"/>
            <w:noWrap/>
            <w:vAlign w:val="bottom"/>
            <w:hideMark/>
          </w:tcPr>
          <w:p w14:paraId="7E64425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2119</w:t>
            </w:r>
          </w:p>
        </w:tc>
        <w:tc>
          <w:tcPr>
            <w:tcW w:w="2408" w:type="pct"/>
            <w:tcBorders>
              <w:top w:val="nil"/>
              <w:left w:val="nil"/>
              <w:bottom w:val="nil"/>
              <w:right w:val="nil"/>
            </w:tcBorders>
            <w:shd w:val="clear" w:color="auto" w:fill="auto"/>
            <w:noWrap/>
            <w:vAlign w:val="bottom"/>
            <w:hideMark/>
          </w:tcPr>
          <w:p w14:paraId="6751C517"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Træning - brugerbetaling, holdspillere</w:t>
            </w:r>
          </w:p>
        </w:tc>
        <w:tc>
          <w:tcPr>
            <w:tcW w:w="571" w:type="pct"/>
            <w:tcBorders>
              <w:top w:val="nil"/>
              <w:left w:val="nil"/>
              <w:bottom w:val="nil"/>
              <w:right w:val="nil"/>
            </w:tcBorders>
            <w:shd w:val="clear" w:color="auto" w:fill="auto"/>
            <w:noWrap/>
            <w:vAlign w:val="bottom"/>
            <w:hideMark/>
          </w:tcPr>
          <w:p w14:paraId="4702FA4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15.000</w:t>
            </w:r>
          </w:p>
        </w:tc>
        <w:tc>
          <w:tcPr>
            <w:tcW w:w="571" w:type="pct"/>
            <w:tcBorders>
              <w:top w:val="nil"/>
              <w:left w:val="nil"/>
              <w:bottom w:val="nil"/>
              <w:right w:val="nil"/>
            </w:tcBorders>
            <w:shd w:val="clear" w:color="auto" w:fill="auto"/>
            <w:noWrap/>
            <w:vAlign w:val="bottom"/>
            <w:hideMark/>
          </w:tcPr>
          <w:p w14:paraId="5847E6A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15.000</w:t>
            </w:r>
          </w:p>
        </w:tc>
        <w:tc>
          <w:tcPr>
            <w:tcW w:w="571" w:type="pct"/>
            <w:tcBorders>
              <w:top w:val="nil"/>
              <w:left w:val="nil"/>
              <w:bottom w:val="nil"/>
              <w:right w:val="nil"/>
            </w:tcBorders>
            <w:shd w:val="clear" w:color="auto" w:fill="auto"/>
            <w:noWrap/>
            <w:vAlign w:val="bottom"/>
            <w:hideMark/>
          </w:tcPr>
          <w:p w14:paraId="5968A0B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15.000</w:t>
            </w:r>
          </w:p>
        </w:tc>
        <w:tc>
          <w:tcPr>
            <w:tcW w:w="571" w:type="pct"/>
            <w:tcBorders>
              <w:top w:val="nil"/>
              <w:left w:val="nil"/>
              <w:bottom w:val="nil"/>
              <w:right w:val="nil"/>
            </w:tcBorders>
            <w:shd w:val="clear" w:color="auto" w:fill="auto"/>
            <w:noWrap/>
            <w:vAlign w:val="bottom"/>
            <w:hideMark/>
          </w:tcPr>
          <w:p w14:paraId="1DEA2C4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14.200</w:t>
            </w:r>
          </w:p>
        </w:tc>
      </w:tr>
      <w:tr w:rsidR="00EF0811" w:rsidRPr="00EF0811" w14:paraId="4AB1780C" w14:textId="77777777" w:rsidTr="00EF0811">
        <w:trPr>
          <w:trHeight w:val="290"/>
        </w:trPr>
        <w:tc>
          <w:tcPr>
            <w:tcW w:w="307" w:type="pct"/>
            <w:tcBorders>
              <w:top w:val="nil"/>
              <w:left w:val="nil"/>
              <w:bottom w:val="nil"/>
              <w:right w:val="nil"/>
            </w:tcBorders>
            <w:shd w:val="clear" w:color="auto" w:fill="auto"/>
            <w:noWrap/>
            <w:vAlign w:val="bottom"/>
            <w:hideMark/>
          </w:tcPr>
          <w:p w14:paraId="7A6CDBF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2120</w:t>
            </w:r>
          </w:p>
        </w:tc>
        <w:tc>
          <w:tcPr>
            <w:tcW w:w="2408" w:type="pct"/>
            <w:tcBorders>
              <w:top w:val="nil"/>
              <w:left w:val="nil"/>
              <w:bottom w:val="nil"/>
              <w:right w:val="nil"/>
            </w:tcBorders>
            <w:shd w:val="clear" w:color="auto" w:fill="auto"/>
            <w:noWrap/>
            <w:vAlign w:val="bottom"/>
            <w:hideMark/>
          </w:tcPr>
          <w:p w14:paraId="3D407E0F" w14:textId="6E1CA129"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 xml:space="preserve">Trænerhonorar </w:t>
            </w:r>
            <w:proofErr w:type="spellStart"/>
            <w:r w:rsidRPr="00EF0811">
              <w:rPr>
                <w:rFonts w:eastAsia="Times New Roman" w:cs="Arial"/>
                <w:color w:val="000000"/>
                <w:sz w:val="18"/>
                <w:szCs w:val="18"/>
                <w:lang w:val="da-DK" w:eastAsia="da-DK"/>
              </w:rPr>
              <w:t>incl</w:t>
            </w:r>
            <w:proofErr w:type="spellEnd"/>
            <w:r w:rsidRPr="00EF0811">
              <w:rPr>
                <w:rFonts w:eastAsia="Times New Roman" w:cs="Arial"/>
                <w:color w:val="000000"/>
                <w:sz w:val="18"/>
                <w:szCs w:val="18"/>
                <w:lang w:val="da-DK" w:eastAsia="da-DK"/>
              </w:rPr>
              <w:t>. sociale omkostninger (ATP mm.)</w:t>
            </w:r>
          </w:p>
        </w:tc>
        <w:tc>
          <w:tcPr>
            <w:tcW w:w="571" w:type="pct"/>
            <w:tcBorders>
              <w:top w:val="nil"/>
              <w:left w:val="nil"/>
              <w:bottom w:val="nil"/>
              <w:right w:val="nil"/>
            </w:tcBorders>
            <w:shd w:val="clear" w:color="auto" w:fill="auto"/>
            <w:noWrap/>
            <w:vAlign w:val="bottom"/>
            <w:hideMark/>
          </w:tcPr>
          <w:p w14:paraId="6E30D6B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417.729</w:t>
            </w:r>
          </w:p>
        </w:tc>
        <w:tc>
          <w:tcPr>
            <w:tcW w:w="571" w:type="pct"/>
            <w:tcBorders>
              <w:top w:val="nil"/>
              <w:left w:val="nil"/>
              <w:bottom w:val="nil"/>
              <w:right w:val="nil"/>
            </w:tcBorders>
            <w:shd w:val="clear" w:color="auto" w:fill="auto"/>
            <w:noWrap/>
            <w:vAlign w:val="bottom"/>
            <w:hideMark/>
          </w:tcPr>
          <w:p w14:paraId="62AB3A4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370.000</w:t>
            </w:r>
          </w:p>
        </w:tc>
        <w:tc>
          <w:tcPr>
            <w:tcW w:w="571" w:type="pct"/>
            <w:tcBorders>
              <w:top w:val="nil"/>
              <w:left w:val="nil"/>
              <w:bottom w:val="nil"/>
              <w:right w:val="nil"/>
            </w:tcBorders>
            <w:shd w:val="clear" w:color="auto" w:fill="auto"/>
            <w:noWrap/>
            <w:vAlign w:val="bottom"/>
            <w:hideMark/>
          </w:tcPr>
          <w:p w14:paraId="5DE8587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400.000</w:t>
            </w:r>
          </w:p>
        </w:tc>
        <w:tc>
          <w:tcPr>
            <w:tcW w:w="571" w:type="pct"/>
            <w:tcBorders>
              <w:top w:val="nil"/>
              <w:left w:val="nil"/>
              <w:bottom w:val="nil"/>
              <w:right w:val="nil"/>
            </w:tcBorders>
            <w:shd w:val="clear" w:color="auto" w:fill="auto"/>
            <w:noWrap/>
            <w:vAlign w:val="bottom"/>
            <w:hideMark/>
          </w:tcPr>
          <w:p w14:paraId="3595B0E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369.214</w:t>
            </w:r>
          </w:p>
        </w:tc>
      </w:tr>
      <w:tr w:rsidR="00EF0811" w:rsidRPr="00EF0811" w14:paraId="61F240E0" w14:textId="77777777" w:rsidTr="00EF0811">
        <w:trPr>
          <w:trHeight w:val="290"/>
        </w:trPr>
        <w:tc>
          <w:tcPr>
            <w:tcW w:w="307" w:type="pct"/>
            <w:tcBorders>
              <w:top w:val="nil"/>
              <w:left w:val="nil"/>
              <w:bottom w:val="nil"/>
              <w:right w:val="nil"/>
            </w:tcBorders>
            <w:shd w:val="clear" w:color="auto" w:fill="auto"/>
            <w:noWrap/>
            <w:vAlign w:val="bottom"/>
            <w:hideMark/>
          </w:tcPr>
          <w:p w14:paraId="1557392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2121</w:t>
            </w:r>
          </w:p>
        </w:tc>
        <w:tc>
          <w:tcPr>
            <w:tcW w:w="2408" w:type="pct"/>
            <w:tcBorders>
              <w:top w:val="nil"/>
              <w:left w:val="nil"/>
              <w:bottom w:val="nil"/>
              <w:right w:val="nil"/>
            </w:tcBorders>
            <w:shd w:val="clear" w:color="auto" w:fill="auto"/>
            <w:noWrap/>
            <w:vAlign w:val="bottom"/>
            <w:hideMark/>
          </w:tcPr>
          <w:p w14:paraId="4E3964DD"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Træning - brugerbetaling, seniorer</w:t>
            </w:r>
          </w:p>
        </w:tc>
        <w:tc>
          <w:tcPr>
            <w:tcW w:w="571" w:type="pct"/>
            <w:tcBorders>
              <w:top w:val="nil"/>
              <w:left w:val="nil"/>
              <w:bottom w:val="nil"/>
              <w:right w:val="nil"/>
            </w:tcBorders>
            <w:shd w:val="clear" w:color="auto" w:fill="auto"/>
            <w:noWrap/>
            <w:vAlign w:val="bottom"/>
            <w:hideMark/>
          </w:tcPr>
          <w:p w14:paraId="0ADF533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245.835</w:t>
            </w:r>
          </w:p>
        </w:tc>
        <w:tc>
          <w:tcPr>
            <w:tcW w:w="571" w:type="pct"/>
            <w:tcBorders>
              <w:top w:val="nil"/>
              <w:left w:val="nil"/>
              <w:bottom w:val="nil"/>
              <w:right w:val="nil"/>
            </w:tcBorders>
            <w:shd w:val="clear" w:color="auto" w:fill="auto"/>
            <w:noWrap/>
            <w:vAlign w:val="bottom"/>
            <w:hideMark/>
          </w:tcPr>
          <w:p w14:paraId="34894D0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225.000</w:t>
            </w:r>
          </w:p>
        </w:tc>
        <w:tc>
          <w:tcPr>
            <w:tcW w:w="571" w:type="pct"/>
            <w:tcBorders>
              <w:top w:val="nil"/>
              <w:left w:val="nil"/>
              <w:bottom w:val="nil"/>
              <w:right w:val="nil"/>
            </w:tcBorders>
            <w:shd w:val="clear" w:color="auto" w:fill="auto"/>
            <w:noWrap/>
            <w:vAlign w:val="bottom"/>
            <w:hideMark/>
          </w:tcPr>
          <w:p w14:paraId="125C3D9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250.000</w:t>
            </w:r>
          </w:p>
        </w:tc>
        <w:tc>
          <w:tcPr>
            <w:tcW w:w="571" w:type="pct"/>
            <w:tcBorders>
              <w:top w:val="nil"/>
              <w:left w:val="nil"/>
              <w:bottom w:val="nil"/>
              <w:right w:val="nil"/>
            </w:tcBorders>
            <w:shd w:val="clear" w:color="auto" w:fill="auto"/>
            <w:noWrap/>
            <w:vAlign w:val="bottom"/>
            <w:hideMark/>
          </w:tcPr>
          <w:p w14:paraId="77B47B7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201.807</w:t>
            </w:r>
          </w:p>
        </w:tc>
      </w:tr>
      <w:tr w:rsidR="00EF0811" w:rsidRPr="00EF0811" w14:paraId="4A47A193" w14:textId="77777777" w:rsidTr="00EF0811">
        <w:trPr>
          <w:trHeight w:val="290"/>
        </w:trPr>
        <w:tc>
          <w:tcPr>
            <w:tcW w:w="307" w:type="pct"/>
            <w:tcBorders>
              <w:top w:val="nil"/>
              <w:left w:val="nil"/>
              <w:bottom w:val="nil"/>
              <w:right w:val="nil"/>
            </w:tcBorders>
            <w:shd w:val="clear" w:color="auto" w:fill="auto"/>
            <w:noWrap/>
            <w:vAlign w:val="bottom"/>
            <w:hideMark/>
          </w:tcPr>
          <w:p w14:paraId="25AFC2E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2122</w:t>
            </w:r>
          </w:p>
        </w:tc>
        <w:tc>
          <w:tcPr>
            <w:tcW w:w="2408" w:type="pct"/>
            <w:tcBorders>
              <w:top w:val="nil"/>
              <w:left w:val="nil"/>
              <w:bottom w:val="nil"/>
              <w:right w:val="nil"/>
            </w:tcBorders>
            <w:shd w:val="clear" w:color="auto" w:fill="auto"/>
            <w:noWrap/>
            <w:vAlign w:val="bottom"/>
            <w:hideMark/>
          </w:tcPr>
          <w:p w14:paraId="62D485C9"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Træning - brugerbetaling, sommer, juniorer</w:t>
            </w:r>
          </w:p>
        </w:tc>
        <w:tc>
          <w:tcPr>
            <w:tcW w:w="571" w:type="pct"/>
            <w:tcBorders>
              <w:top w:val="nil"/>
              <w:left w:val="nil"/>
              <w:bottom w:val="nil"/>
              <w:right w:val="nil"/>
            </w:tcBorders>
            <w:shd w:val="clear" w:color="auto" w:fill="auto"/>
            <w:noWrap/>
            <w:vAlign w:val="bottom"/>
            <w:hideMark/>
          </w:tcPr>
          <w:p w14:paraId="0E1D4B8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27.690</w:t>
            </w:r>
          </w:p>
        </w:tc>
        <w:tc>
          <w:tcPr>
            <w:tcW w:w="571" w:type="pct"/>
            <w:tcBorders>
              <w:top w:val="nil"/>
              <w:left w:val="nil"/>
              <w:bottom w:val="nil"/>
              <w:right w:val="nil"/>
            </w:tcBorders>
            <w:shd w:val="clear" w:color="auto" w:fill="auto"/>
            <w:noWrap/>
            <w:vAlign w:val="bottom"/>
            <w:hideMark/>
          </w:tcPr>
          <w:p w14:paraId="14E68BC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25.000</w:t>
            </w:r>
          </w:p>
        </w:tc>
        <w:tc>
          <w:tcPr>
            <w:tcW w:w="571" w:type="pct"/>
            <w:tcBorders>
              <w:top w:val="nil"/>
              <w:left w:val="nil"/>
              <w:bottom w:val="nil"/>
              <w:right w:val="nil"/>
            </w:tcBorders>
            <w:shd w:val="clear" w:color="auto" w:fill="auto"/>
            <w:noWrap/>
            <w:vAlign w:val="bottom"/>
            <w:hideMark/>
          </w:tcPr>
          <w:p w14:paraId="6B8C103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25.000</w:t>
            </w:r>
          </w:p>
        </w:tc>
        <w:tc>
          <w:tcPr>
            <w:tcW w:w="571" w:type="pct"/>
            <w:tcBorders>
              <w:top w:val="nil"/>
              <w:left w:val="nil"/>
              <w:bottom w:val="nil"/>
              <w:right w:val="nil"/>
            </w:tcBorders>
            <w:shd w:val="clear" w:color="auto" w:fill="auto"/>
            <w:noWrap/>
            <w:vAlign w:val="bottom"/>
            <w:hideMark/>
          </w:tcPr>
          <w:p w14:paraId="7756715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19.250</w:t>
            </w:r>
          </w:p>
        </w:tc>
      </w:tr>
      <w:tr w:rsidR="00EF0811" w:rsidRPr="00EF0811" w14:paraId="7416FB54" w14:textId="77777777" w:rsidTr="00EF0811">
        <w:trPr>
          <w:trHeight w:val="290"/>
        </w:trPr>
        <w:tc>
          <w:tcPr>
            <w:tcW w:w="307" w:type="pct"/>
            <w:tcBorders>
              <w:top w:val="nil"/>
              <w:left w:val="nil"/>
              <w:bottom w:val="nil"/>
              <w:right w:val="nil"/>
            </w:tcBorders>
            <w:shd w:val="clear" w:color="auto" w:fill="auto"/>
            <w:noWrap/>
            <w:vAlign w:val="bottom"/>
            <w:hideMark/>
          </w:tcPr>
          <w:p w14:paraId="390E656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2123</w:t>
            </w:r>
          </w:p>
        </w:tc>
        <w:tc>
          <w:tcPr>
            <w:tcW w:w="2408" w:type="pct"/>
            <w:tcBorders>
              <w:top w:val="nil"/>
              <w:left w:val="nil"/>
              <w:bottom w:val="nil"/>
              <w:right w:val="nil"/>
            </w:tcBorders>
            <w:shd w:val="clear" w:color="auto" w:fill="auto"/>
            <w:noWrap/>
            <w:vAlign w:val="bottom"/>
            <w:hideMark/>
          </w:tcPr>
          <w:p w14:paraId="785635C7"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Træning - brugerbetaling, vinter, juniorer</w:t>
            </w:r>
          </w:p>
        </w:tc>
        <w:tc>
          <w:tcPr>
            <w:tcW w:w="571" w:type="pct"/>
            <w:tcBorders>
              <w:top w:val="nil"/>
              <w:left w:val="nil"/>
              <w:bottom w:val="nil"/>
              <w:right w:val="nil"/>
            </w:tcBorders>
            <w:shd w:val="clear" w:color="auto" w:fill="auto"/>
            <w:noWrap/>
            <w:vAlign w:val="bottom"/>
            <w:hideMark/>
          </w:tcPr>
          <w:p w14:paraId="1E5A070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44.000</w:t>
            </w:r>
          </w:p>
        </w:tc>
        <w:tc>
          <w:tcPr>
            <w:tcW w:w="571" w:type="pct"/>
            <w:tcBorders>
              <w:top w:val="nil"/>
              <w:left w:val="nil"/>
              <w:bottom w:val="nil"/>
              <w:right w:val="nil"/>
            </w:tcBorders>
            <w:shd w:val="clear" w:color="auto" w:fill="auto"/>
            <w:noWrap/>
            <w:vAlign w:val="bottom"/>
            <w:hideMark/>
          </w:tcPr>
          <w:p w14:paraId="7ECD965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27.000</w:t>
            </w:r>
          </w:p>
        </w:tc>
        <w:tc>
          <w:tcPr>
            <w:tcW w:w="571" w:type="pct"/>
            <w:tcBorders>
              <w:top w:val="nil"/>
              <w:left w:val="nil"/>
              <w:bottom w:val="nil"/>
              <w:right w:val="nil"/>
            </w:tcBorders>
            <w:shd w:val="clear" w:color="auto" w:fill="auto"/>
            <w:noWrap/>
            <w:vAlign w:val="bottom"/>
            <w:hideMark/>
          </w:tcPr>
          <w:p w14:paraId="300DD49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45.000</w:t>
            </w:r>
          </w:p>
        </w:tc>
        <w:tc>
          <w:tcPr>
            <w:tcW w:w="571" w:type="pct"/>
            <w:tcBorders>
              <w:top w:val="nil"/>
              <w:left w:val="nil"/>
              <w:bottom w:val="nil"/>
              <w:right w:val="nil"/>
            </w:tcBorders>
            <w:shd w:val="clear" w:color="auto" w:fill="auto"/>
            <w:noWrap/>
            <w:vAlign w:val="bottom"/>
            <w:hideMark/>
          </w:tcPr>
          <w:p w14:paraId="1DA23D5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26.825</w:t>
            </w:r>
          </w:p>
        </w:tc>
      </w:tr>
      <w:tr w:rsidR="00EF0811" w:rsidRPr="00EF0811" w14:paraId="50F582F4" w14:textId="77777777" w:rsidTr="00EF0811">
        <w:trPr>
          <w:trHeight w:val="290"/>
        </w:trPr>
        <w:tc>
          <w:tcPr>
            <w:tcW w:w="307" w:type="pct"/>
            <w:tcBorders>
              <w:top w:val="nil"/>
              <w:left w:val="nil"/>
              <w:bottom w:val="nil"/>
              <w:right w:val="nil"/>
            </w:tcBorders>
            <w:shd w:val="clear" w:color="auto" w:fill="auto"/>
            <w:noWrap/>
            <w:vAlign w:val="bottom"/>
            <w:hideMark/>
          </w:tcPr>
          <w:p w14:paraId="30B4BA7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2124</w:t>
            </w:r>
          </w:p>
        </w:tc>
        <w:tc>
          <w:tcPr>
            <w:tcW w:w="2408" w:type="pct"/>
            <w:tcBorders>
              <w:top w:val="nil"/>
              <w:left w:val="nil"/>
              <w:bottom w:val="nil"/>
              <w:right w:val="nil"/>
            </w:tcBorders>
            <w:shd w:val="clear" w:color="auto" w:fill="auto"/>
            <w:noWrap/>
            <w:vAlign w:val="bottom"/>
            <w:hideMark/>
          </w:tcPr>
          <w:p w14:paraId="2062C8FE"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Træner kursus</w:t>
            </w:r>
          </w:p>
        </w:tc>
        <w:tc>
          <w:tcPr>
            <w:tcW w:w="571" w:type="pct"/>
            <w:tcBorders>
              <w:top w:val="nil"/>
              <w:left w:val="nil"/>
              <w:bottom w:val="nil"/>
              <w:right w:val="nil"/>
            </w:tcBorders>
            <w:shd w:val="clear" w:color="auto" w:fill="auto"/>
            <w:noWrap/>
            <w:vAlign w:val="bottom"/>
            <w:hideMark/>
          </w:tcPr>
          <w:p w14:paraId="08C5769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1A6443A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1384E0C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6BAFC3C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2687A3D8" w14:textId="77777777" w:rsidTr="00EF0811">
        <w:trPr>
          <w:trHeight w:val="290"/>
        </w:trPr>
        <w:tc>
          <w:tcPr>
            <w:tcW w:w="307" w:type="pct"/>
            <w:tcBorders>
              <w:top w:val="nil"/>
              <w:left w:val="nil"/>
              <w:bottom w:val="nil"/>
              <w:right w:val="nil"/>
            </w:tcBorders>
            <w:shd w:val="clear" w:color="auto" w:fill="auto"/>
            <w:noWrap/>
            <w:vAlign w:val="bottom"/>
            <w:hideMark/>
          </w:tcPr>
          <w:p w14:paraId="75AD9B3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2129</w:t>
            </w:r>
          </w:p>
        </w:tc>
        <w:tc>
          <w:tcPr>
            <w:tcW w:w="2408" w:type="pct"/>
            <w:tcBorders>
              <w:top w:val="nil"/>
              <w:left w:val="nil"/>
              <w:bottom w:val="nil"/>
              <w:right w:val="nil"/>
            </w:tcBorders>
            <w:shd w:val="clear" w:color="auto" w:fill="auto"/>
            <w:noWrap/>
            <w:vAlign w:val="bottom"/>
            <w:hideMark/>
          </w:tcPr>
          <w:p w14:paraId="20276465"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Materiel/bolde til træning</w:t>
            </w:r>
          </w:p>
        </w:tc>
        <w:tc>
          <w:tcPr>
            <w:tcW w:w="571" w:type="pct"/>
            <w:tcBorders>
              <w:top w:val="nil"/>
              <w:left w:val="nil"/>
              <w:bottom w:val="nil"/>
              <w:right w:val="nil"/>
            </w:tcBorders>
            <w:shd w:val="clear" w:color="auto" w:fill="auto"/>
            <w:noWrap/>
            <w:vAlign w:val="bottom"/>
            <w:hideMark/>
          </w:tcPr>
          <w:p w14:paraId="2243362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23.135</w:t>
            </w:r>
          </w:p>
        </w:tc>
        <w:tc>
          <w:tcPr>
            <w:tcW w:w="571" w:type="pct"/>
            <w:tcBorders>
              <w:top w:val="nil"/>
              <w:left w:val="nil"/>
              <w:bottom w:val="nil"/>
              <w:right w:val="nil"/>
            </w:tcBorders>
            <w:shd w:val="clear" w:color="auto" w:fill="auto"/>
            <w:noWrap/>
            <w:vAlign w:val="bottom"/>
            <w:hideMark/>
          </w:tcPr>
          <w:p w14:paraId="0781709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15.000</w:t>
            </w:r>
          </w:p>
        </w:tc>
        <w:tc>
          <w:tcPr>
            <w:tcW w:w="571" w:type="pct"/>
            <w:tcBorders>
              <w:top w:val="nil"/>
              <w:left w:val="nil"/>
              <w:bottom w:val="nil"/>
              <w:right w:val="nil"/>
            </w:tcBorders>
            <w:shd w:val="clear" w:color="auto" w:fill="auto"/>
            <w:noWrap/>
            <w:vAlign w:val="bottom"/>
            <w:hideMark/>
          </w:tcPr>
          <w:p w14:paraId="0BC9962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25.000</w:t>
            </w:r>
          </w:p>
        </w:tc>
        <w:tc>
          <w:tcPr>
            <w:tcW w:w="571" w:type="pct"/>
            <w:tcBorders>
              <w:top w:val="nil"/>
              <w:left w:val="nil"/>
              <w:bottom w:val="nil"/>
              <w:right w:val="nil"/>
            </w:tcBorders>
            <w:shd w:val="clear" w:color="auto" w:fill="auto"/>
            <w:noWrap/>
            <w:vAlign w:val="bottom"/>
            <w:hideMark/>
          </w:tcPr>
          <w:p w14:paraId="4F91C6E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14.810</w:t>
            </w:r>
          </w:p>
        </w:tc>
      </w:tr>
      <w:tr w:rsidR="00EF0811" w:rsidRPr="00EF0811" w14:paraId="3B0F3F54" w14:textId="77777777" w:rsidTr="00EF0811">
        <w:trPr>
          <w:trHeight w:val="290"/>
        </w:trPr>
        <w:tc>
          <w:tcPr>
            <w:tcW w:w="307" w:type="pct"/>
            <w:tcBorders>
              <w:top w:val="nil"/>
              <w:left w:val="nil"/>
              <w:bottom w:val="nil"/>
              <w:right w:val="nil"/>
            </w:tcBorders>
            <w:shd w:val="clear" w:color="auto" w:fill="auto"/>
            <w:noWrap/>
            <w:vAlign w:val="bottom"/>
            <w:hideMark/>
          </w:tcPr>
          <w:p w14:paraId="3CA563D8"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2130</w:t>
            </w:r>
          </w:p>
        </w:tc>
        <w:tc>
          <w:tcPr>
            <w:tcW w:w="2408" w:type="pct"/>
            <w:tcBorders>
              <w:top w:val="nil"/>
              <w:left w:val="nil"/>
              <w:bottom w:val="nil"/>
              <w:right w:val="nil"/>
            </w:tcBorders>
            <w:shd w:val="clear" w:color="auto" w:fill="auto"/>
            <w:noWrap/>
            <w:vAlign w:val="bottom"/>
            <w:hideMark/>
          </w:tcPr>
          <w:p w14:paraId="2FF42F29"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Materiel, baneleje og trænerhonorar i alt</w:t>
            </w:r>
          </w:p>
        </w:tc>
        <w:tc>
          <w:tcPr>
            <w:tcW w:w="571" w:type="pct"/>
            <w:tcBorders>
              <w:top w:val="nil"/>
              <w:left w:val="nil"/>
              <w:bottom w:val="nil"/>
              <w:right w:val="nil"/>
            </w:tcBorders>
            <w:shd w:val="clear" w:color="auto" w:fill="auto"/>
            <w:noWrap/>
            <w:vAlign w:val="bottom"/>
            <w:hideMark/>
          </w:tcPr>
          <w:p w14:paraId="45C1FBA1" w14:textId="6E4DF3A1"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1.3</w:t>
            </w:r>
            <w:r w:rsidR="00CA490E">
              <w:rPr>
                <w:rFonts w:eastAsia="Times New Roman" w:cs="Arial"/>
                <w:b/>
                <w:bCs/>
                <w:color w:val="000000"/>
                <w:sz w:val="18"/>
                <w:szCs w:val="18"/>
                <w:lang w:val="da-DK" w:eastAsia="da-DK"/>
              </w:rPr>
              <w:t>74</w:t>
            </w:r>
            <w:r w:rsidRPr="00EF0811">
              <w:rPr>
                <w:rFonts w:eastAsia="Times New Roman" w:cs="Arial"/>
                <w:b/>
                <w:bCs/>
                <w:color w:val="000000"/>
                <w:sz w:val="18"/>
                <w:szCs w:val="18"/>
                <w:lang w:val="da-DK" w:eastAsia="da-DK"/>
              </w:rPr>
              <w:t>.</w:t>
            </w:r>
            <w:r w:rsidR="00CA490E">
              <w:rPr>
                <w:rFonts w:eastAsia="Times New Roman" w:cs="Arial"/>
                <w:b/>
                <w:bCs/>
                <w:color w:val="000000"/>
                <w:sz w:val="18"/>
                <w:szCs w:val="18"/>
                <w:lang w:val="da-DK" w:eastAsia="da-DK"/>
              </w:rPr>
              <w:t>411</w:t>
            </w:r>
          </w:p>
        </w:tc>
        <w:tc>
          <w:tcPr>
            <w:tcW w:w="571" w:type="pct"/>
            <w:tcBorders>
              <w:top w:val="nil"/>
              <w:left w:val="nil"/>
              <w:bottom w:val="nil"/>
              <w:right w:val="nil"/>
            </w:tcBorders>
            <w:shd w:val="clear" w:color="auto" w:fill="auto"/>
            <w:noWrap/>
            <w:vAlign w:val="bottom"/>
            <w:hideMark/>
          </w:tcPr>
          <w:p w14:paraId="3DDF311F"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1.268.000</w:t>
            </w:r>
          </w:p>
        </w:tc>
        <w:tc>
          <w:tcPr>
            <w:tcW w:w="571" w:type="pct"/>
            <w:tcBorders>
              <w:top w:val="nil"/>
              <w:left w:val="nil"/>
              <w:bottom w:val="nil"/>
              <w:right w:val="nil"/>
            </w:tcBorders>
            <w:shd w:val="clear" w:color="auto" w:fill="auto"/>
            <w:noWrap/>
            <w:vAlign w:val="bottom"/>
            <w:hideMark/>
          </w:tcPr>
          <w:p w14:paraId="366C3FBD" w14:textId="369B82E2" w:rsidR="00EF0811" w:rsidRPr="00EF0811" w:rsidRDefault="00680066" w:rsidP="00EF0811">
            <w:pPr>
              <w:spacing w:line="240" w:lineRule="auto"/>
              <w:jc w:val="right"/>
              <w:rPr>
                <w:rFonts w:eastAsia="Times New Roman" w:cs="Arial"/>
                <w:b/>
                <w:bCs/>
                <w:color w:val="000000"/>
                <w:sz w:val="18"/>
                <w:szCs w:val="18"/>
                <w:lang w:val="da-DK" w:eastAsia="da-DK"/>
              </w:rPr>
            </w:pPr>
            <w:r>
              <w:rPr>
                <w:rFonts w:eastAsia="Times New Roman" w:cs="Arial"/>
                <w:b/>
                <w:bCs/>
                <w:color w:val="000000"/>
                <w:sz w:val="18"/>
                <w:szCs w:val="18"/>
                <w:lang w:val="da-DK" w:eastAsia="da-DK"/>
              </w:rPr>
              <w:t>4</w:t>
            </w:r>
            <w:r w:rsidR="00EF0811" w:rsidRPr="00EF0811">
              <w:rPr>
                <w:rFonts w:eastAsia="Times New Roman" w:cs="Arial"/>
                <w:b/>
                <w:bCs/>
                <w:color w:val="000000"/>
                <w:sz w:val="18"/>
                <w:szCs w:val="18"/>
                <w:lang w:val="da-DK" w:eastAsia="da-DK"/>
              </w:rPr>
              <w:t>91.000</w:t>
            </w:r>
          </w:p>
        </w:tc>
        <w:tc>
          <w:tcPr>
            <w:tcW w:w="571" w:type="pct"/>
            <w:tcBorders>
              <w:top w:val="nil"/>
              <w:left w:val="nil"/>
              <w:bottom w:val="nil"/>
              <w:right w:val="nil"/>
            </w:tcBorders>
            <w:shd w:val="clear" w:color="auto" w:fill="auto"/>
            <w:noWrap/>
            <w:vAlign w:val="bottom"/>
            <w:hideMark/>
          </w:tcPr>
          <w:p w14:paraId="71D6087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1.098.968</w:t>
            </w:r>
          </w:p>
        </w:tc>
      </w:tr>
      <w:tr w:rsidR="00EF0811" w:rsidRPr="00EF0811" w14:paraId="4A92B382" w14:textId="77777777" w:rsidTr="00EF0811">
        <w:trPr>
          <w:trHeight w:val="290"/>
        </w:trPr>
        <w:tc>
          <w:tcPr>
            <w:tcW w:w="307" w:type="pct"/>
            <w:tcBorders>
              <w:top w:val="nil"/>
              <w:left w:val="nil"/>
              <w:bottom w:val="nil"/>
              <w:right w:val="nil"/>
            </w:tcBorders>
            <w:shd w:val="clear" w:color="auto" w:fill="auto"/>
            <w:noWrap/>
            <w:vAlign w:val="bottom"/>
            <w:hideMark/>
          </w:tcPr>
          <w:p w14:paraId="7CA2D18F"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5B3D18CB" w14:textId="77777777" w:rsidR="00EF0811" w:rsidRPr="00EF0811" w:rsidRDefault="00EF0811" w:rsidP="00EF0811">
            <w:pPr>
              <w:spacing w:line="240" w:lineRule="auto"/>
              <w:rPr>
                <w:rFonts w:eastAsia="Times New Roman" w:cs="Arial"/>
                <w:sz w:val="18"/>
                <w:szCs w:val="18"/>
                <w:lang w:val="da-DK" w:eastAsia="da-DK"/>
              </w:rPr>
            </w:pPr>
          </w:p>
          <w:p w14:paraId="0D4E57A2" w14:textId="05DF1BE0"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11849EEC"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27D178A3"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2A0DC1D5"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6CD1E031"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58EB7BFE" w14:textId="77777777" w:rsidTr="00EF0811">
        <w:trPr>
          <w:trHeight w:val="290"/>
        </w:trPr>
        <w:tc>
          <w:tcPr>
            <w:tcW w:w="307" w:type="pct"/>
            <w:tcBorders>
              <w:top w:val="nil"/>
              <w:left w:val="nil"/>
              <w:bottom w:val="nil"/>
              <w:right w:val="nil"/>
            </w:tcBorders>
            <w:shd w:val="clear" w:color="auto" w:fill="auto"/>
            <w:noWrap/>
            <w:vAlign w:val="bottom"/>
            <w:hideMark/>
          </w:tcPr>
          <w:p w14:paraId="78FD57DE"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2A20D117"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Ledelses- og administrationsomkostninger</w:t>
            </w:r>
          </w:p>
        </w:tc>
        <w:tc>
          <w:tcPr>
            <w:tcW w:w="571" w:type="pct"/>
            <w:tcBorders>
              <w:top w:val="nil"/>
              <w:left w:val="nil"/>
              <w:bottom w:val="nil"/>
              <w:right w:val="nil"/>
            </w:tcBorders>
            <w:shd w:val="clear" w:color="auto" w:fill="auto"/>
            <w:noWrap/>
            <w:vAlign w:val="bottom"/>
            <w:hideMark/>
          </w:tcPr>
          <w:p w14:paraId="4802397E"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571" w:type="pct"/>
            <w:tcBorders>
              <w:top w:val="nil"/>
              <w:left w:val="nil"/>
              <w:bottom w:val="nil"/>
              <w:right w:val="nil"/>
            </w:tcBorders>
            <w:shd w:val="clear" w:color="auto" w:fill="auto"/>
            <w:noWrap/>
            <w:vAlign w:val="bottom"/>
            <w:hideMark/>
          </w:tcPr>
          <w:p w14:paraId="18648452"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633506B1"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044EAA64"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12B2F2D9" w14:textId="77777777" w:rsidTr="00EF0811">
        <w:trPr>
          <w:trHeight w:val="290"/>
        </w:trPr>
        <w:tc>
          <w:tcPr>
            <w:tcW w:w="307" w:type="pct"/>
            <w:tcBorders>
              <w:top w:val="nil"/>
              <w:left w:val="nil"/>
              <w:bottom w:val="nil"/>
              <w:right w:val="nil"/>
            </w:tcBorders>
            <w:shd w:val="clear" w:color="auto" w:fill="auto"/>
            <w:noWrap/>
            <w:vAlign w:val="bottom"/>
            <w:hideMark/>
          </w:tcPr>
          <w:p w14:paraId="5D00ABEB"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7DD03EBE"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8 Møde og repræsentationsomkostninger</w:t>
            </w:r>
          </w:p>
        </w:tc>
        <w:tc>
          <w:tcPr>
            <w:tcW w:w="571" w:type="pct"/>
            <w:tcBorders>
              <w:top w:val="nil"/>
              <w:left w:val="nil"/>
              <w:bottom w:val="nil"/>
              <w:right w:val="nil"/>
            </w:tcBorders>
            <w:shd w:val="clear" w:color="auto" w:fill="auto"/>
            <w:noWrap/>
            <w:vAlign w:val="bottom"/>
            <w:hideMark/>
          </w:tcPr>
          <w:p w14:paraId="39040033"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6988840F"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353F23FE"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52549A5E"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7C6F4860" w14:textId="77777777" w:rsidTr="00EF0811">
        <w:trPr>
          <w:trHeight w:val="290"/>
        </w:trPr>
        <w:tc>
          <w:tcPr>
            <w:tcW w:w="307" w:type="pct"/>
            <w:tcBorders>
              <w:top w:val="nil"/>
              <w:left w:val="nil"/>
              <w:bottom w:val="nil"/>
              <w:right w:val="nil"/>
            </w:tcBorders>
            <w:shd w:val="clear" w:color="auto" w:fill="auto"/>
            <w:noWrap/>
            <w:vAlign w:val="bottom"/>
            <w:hideMark/>
          </w:tcPr>
          <w:p w14:paraId="761B3B7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3002</w:t>
            </w:r>
          </w:p>
        </w:tc>
        <w:tc>
          <w:tcPr>
            <w:tcW w:w="2408" w:type="pct"/>
            <w:tcBorders>
              <w:top w:val="nil"/>
              <w:left w:val="nil"/>
              <w:bottom w:val="nil"/>
              <w:right w:val="nil"/>
            </w:tcBorders>
            <w:shd w:val="clear" w:color="auto" w:fill="auto"/>
            <w:noWrap/>
            <w:vAlign w:val="bottom"/>
            <w:hideMark/>
          </w:tcPr>
          <w:p w14:paraId="0DC5D6EC"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Generalforsamling</w:t>
            </w:r>
          </w:p>
        </w:tc>
        <w:tc>
          <w:tcPr>
            <w:tcW w:w="571" w:type="pct"/>
            <w:tcBorders>
              <w:top w:val="nil"/>
              <w:left w:val="nil"/>
              <w:bottom w:val="nil"/>
              <w:right w:val="nil"/>
            </w:tcBorders>
            <w:shd w:val="clear" w:color="auto" w:fill="auto"/>
            <w:noWrap/>
            <w:vAlign w:val="bottom"/>
            <w:hideMark/>
          </w:tcPr>
          <w:p w14:paraId="79D2CB5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5.302</w:t>
            </w:r>
          </w:p>
        </w:tc>
        <w:tc>
          <w:tcPr>
            <w:tcW w:w="571" w:type="pct"/>
            <w:tcBorders>
              <w:top w:val="nil"/>
              <w:left w:val="nil"/>
              <w:bottom w:val="nil"/>
              <w:right w:val="nil"/>
            </w:tcBorders>
            <w:shd w:val="clear" w:color="auto" w:fill="auto"/>
            <w:noWrap/>
            <w:vAlign w:val="bottom"/>
            <w:hideMark/>
          </w:tcPr>
          <w:p w14:paraId="26CEA30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6.500</w:t>
            </w:r>
          </w:p>
        </w:tc>
        <w:tc>
          <w:tcPr>
            <w:tcW w:w="571" w:type="pct"/>
            <w:tcBorders>
              <w:top w:val="nil"/>
              <w:left w:val="nil"/>
              <w:bottom w:val="nil"/>
              <w:right w:val="nil"/>
            </w:tcBorders>
            <w:shd w:val="clear" w:color="auto" w:fill="auto"/>
            <w:noWrap/>
            <w:vAlign w:val="bottom"/>
            <w:hideMark/>
          </w:tcPr>
          <w:p w14:paraId="60509A1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6.000</w:t>
            </w:r>
          </w:p>
        </w:tc>
        <w:tc>
          <w:tcPr>
            <w:tcW w:w="571" w:type="pct"/>
            <w:tcBorders>
              <w:top w:val="nil"/>
              <w:left w:val="nil"/>
              <w:bottom w:val="nil"/>
              <w:right w:val="nil"/>
            </w:tcBorders>
            <w:shd w:val="clear" w:color="auto" w:fill="auto"/>
            <w:noWrap/>
            <w:vAlign w:val="bottom"/>
            <w:hideMark/>
          </w:tcPr>
          <w:p w14:paraId="0F34ECD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6.714</w:t>
            </w:r>
          </w:p>
        </w:tc>
      </w:tr>
      <w:tr w:rsidR="00EF0811" w:rsidRPr="00EF0811" w14:paraId="03E8F20B" w14:textId="77777777" w:rsidTr="00EF0811">
        <w:trPr>
          <w:trHeight w:val="290"/>
        </w:trPr>
        <w:tc>
          <w:tcPr>
            <w:tcW w:w="307" w:type="pct"/>
            <w:tcBorders>
              <w:top w:val="nil"/>
              <w:left w:val="nil"/>
              <w:bottom w:val="nil"/>
              <w:right w:val="nil"/>
            </w:tcBorders>
            <w:shd w:val="clear" w:color="auto" w:fill="auto"/>
            <w:noWrap/>
            <w:vAlign w:val="bottom"/>
            <w:hideMark/>
          </w:tcPr>
          <w:p w14:paraId="54387B4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3005</w:t>
            </w:r>
          </w:p>
        </w:tc>
        <w:tc>
          <w:tcPr>
            <w:tcW w:w="2408" w:type="pct"/>
            <w:tcBorders>
              <w:top w:val="nil"/>
              <w:left w:val="nil"/>
              <w:bottom w:val="nil"/>
              <w:right w:val="nil"/>
            </w:tcBorders>
            <w:shd w:val="clear" w:color="auto" w:fill="auto"/>
            <w:noWrap/>
            <w:vAlign w:val="bottom"/>
            <w:hideMark/>
          </w:tcPr>
          <w:p w14:paraId="15DDCB3A"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Bestyrelsesmøder</w:t>
            </w:r>
          </w:p>
        </w:tc>
        <w:tc>
          <w:tcPr>
            <w:tcW w:w="571" w:type="pct"/>
            <w:tcBorders>
              <w:top w:val="nil"/>
              <w:left w:val="nil"/>
              <w:bottom w:val="nil"/>
              <w:right w:val="nil"/>
            </w:tcBorders>
            <w:shd w:val="clear" w:color="auto" w:fill="auto"/>
            <w:noWrap/>
            <w:vAlign w:val="bottom"/>
            <w:hideMark/>
          </w:tcPr>
          <w:p w14:paraId="78CA3CA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11.463</w:t>
            </w:r>
          </w:p>
        </w:tc>
        <w:tc>
          <w:tcPr>
            <w:tcW w:w="571" w:type="pct"/>
            <w:tcBorders>
              <w:top w:val="nil"/>
              <w:left w:val="nil"/>
              <w:bottom w:val="nil"/>
              <w:right w:val="nil"/>
            </w:tcBorders>
            <w:shd w:val="clear" w:color="auto" w:fill="auto"/>
            <w:noWrap/>
            <w:vAlign w:val="bottom"/>
            <w:hideMark/>
          </w:tcPr>
          <w:p w14:paraId="0185783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7861633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12.000</w:t>
            </w:r>
          </w:p>
        </w:tc>
        <w:tc>
          <w:tcPr>
            <w:tcW w:w="571" w:type="pct"/>
            <w:tcBorders>
              <w:top w:val="nil"/>
              <w:left w:val="nil"/>
              <w:bottom w:val="nil"/>
              <w:right w:val="nil"/>
            </w:tcBorders>
            <w:shd w:val="clear" w:color="auto" w:fill="auto"/>
            <w:noWrap/>
            <w:vAlign w:val="bottom"/>
            <w:hideMark/>
          </w:tcPr>
          <w:p w14:paraId="4B29212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3.628</w:t>
            </w:r>
          </w:p>
        </w:tc>
      </w:tr>
      <w:tr w:rsidR="00EF0811" w:rsidRPr="00EF0811" w14:paraId="23AF9681" w14:textId="77777777" w:rsidTr="00EF0811">
        <w:trPr>
          <w:trHeight w:val="290"/>
        </w:trPr>
        <w:tc>
          <w:tcPr>
            <w:tcW w:w="307" w:type="pct"/>
            <w:tcBorders>
              <w:top w:val="nil"/>
              <w:left w:val="nil"/>
              <w:bottom w:val="nil"/>
              <w:right w:val="nil"/>
            </w:tcBorders>
            <w:shd w:val="clear" w:color="auto" w:fill="auto"/>
            <w:noWrap/>
            <w:vAlign w:val="bottom"/>
            <w:hideMark/>
          </w:tcPr>
          <w:p w14:paraId="1A9A379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3011</w:t>
            </w:r>
          </w:p>
        </w:tc>
        <w:tc>
          <w:tcPr>
            <w:tcW w:w="2408" w:type="pct"/>
            <w:tcBorders>
              <w:top w:val="nil"/>
              <w:left w:val="nil"/>
              <w:bottom w:val="nil"/>
              <w:right w:val="nil"/>
            </w:tcBorders>
            <w:shd w:val="clear" w:color="auto" w:fill="auto"/>
            <w:noWrap/>
            <w:vAlign w:val="bottom"/>
            <w:hideMark/>
          </w:tcPr>
          <w:p w14:paraId="29523F32"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Andre møder</w:t>
            </w:r>
          </w:p>
        </w:tc>
        <w:tc>
          <w:tcPr>
            <w:tcW w:w="571" w:type="pct"/>
            <w:tcBorders>
              <w:top w:val="nil"/>
              <w:left w:val="nil"/>
              <w:bottom w:val="nil"/>
              <w:right w:val="nil"/>
            </w:tcBorders>
            <w:shd w:val="clear" w:color="auto" w:fill="auto"/>
            <w:noWrap/>
            <w:vAlign w:val="bottom"/>
            <w:hideMark/>
          </w:tcPr>
          <w:p w14:paraId="534F174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189</w:t>
            </w:r>
          </w:p>
        </w:tc>
        <w:tc>
          <w:tcPr>
            <w:tcW w:w="571" w:type="pct"/>
            <w:tcBorders>
              <w:top w:val="nil"/>
              <w:left w:val="nil"/>
              <w:bottom w:val="nil"/>
              <w:right w:val="nil"/>
            </w:tcBorders>
            <w:shd w:val="clear" w:color="auto" w:fill="auto"/>
            <w:noWrap/>
            <w:vAlign w:val="bottom"/>
            <w:hideMark/>
          </w:tcPr>
          <w:p w14:paraId="1C3C44B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4.000</w:t>
            </w:r>
          </w:p>
        </w:tc>
        <w:tc>
          <w:tcPr>
            <w:tcW w:w="571" w:type="pct"/>
            <w:tcBorders>
              <w:top w:val="nil"/>
              <w:left w:val="nil"/>
              <w:bottom w:val="nil"/>
              <w:right w:val="nil"/>
            </w:tcBorders>
            <w:shd w:val="clear" w:color="auto" w:fill="auto"/>
            <w:noWrap/>
            <w:vAlign w:val="bottom"/>
            <w:hideMark/>
          </w:tcPr>
          <w:p w14:paraId="4F254FD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4.000</w:t>
            </w:r>
          </w:p>
        </w:tc>
        <w:tc>
          <w:tcPr>
            <w:tcW w:w="571" w:type="pct"/>
            <w:tcBorders>
              <w:top w:val="nil"/>
              <w:left w:val="nil"/>
              <w:bottom w:val="nil"/>
              <w:right w:val="nil"/>
            </w:tcBorders>
            <w:shd w:val="clear" w:color="auto" w:fill="auto"/>
            <w:noWrap/>
            <w:vAlign w:val="bottom"/>
            <w:hideMark/>
          </w:tcPr>
          <w:p w14:paraId="6573B9E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38066CF1" w14:textId="77777777" w:rsidTr="00EF0811">
        <w:trPr>
          <w:trHeight w:val="290"/>
        </w:trPr>
        <w:tc>
          <w:tcPr>
            <w:tcW w:w="307" w:type="pct"/>
            <w:tcBorders>
              <w:top w:val="nil"/>
              <w:left w:val="nil"/>
              <w:bottom w:val="nil"/>
              <w:right w:val="nil"/>
            </w:tcBorders>
            <w:shd w:val="clear" w:color="auto" w:fill="auto"/>
            <w:noWrap/>
            <w:vAlign w:val="bottom"/>
            <w:hideMark/>
          </w:tcPr>
          <w:p w14:paraId="222DA68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3031</w:t>
            </w:r>
          </w:p>
        </w:tc>
        <w:tc>
          <w:tcPr>
            <w:tcW w:w="2408" w:type="pct"/>
            <w:tcBorders>
              <w:top w:val="nil"/>
              <w:left w:val="nil"/>
              <w:bottom w:val="nil"/>
              <w:right w:val="nil"/>
            </w:tcBorders>
            <w:shd w:val="clear" w:color="auto" w:fill="auto"/>
            <w:noWrap/>
            <w:vAlign w:val="bottom"/>
            <w:hideMark/>
          </w:tcPr>
          <w:p w14:paraId="4C5B91AB"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Hjælpermiddag</w:t>
            </w:r>
          </w:p>
        </w:tc>
        <w:tc>
          <w:tcPr>
            <w:tcW w:w="571" w:type="pct"/>
            <w:tcBorders>
              <w:top w:val="nil"/>
              <w:left w:val="nil"/>
              <w:bottom w:val="nil"/>
              <w:right w:val="nil"/>
            </w:tcBorders>
            <w:shd w:val="clear" w:color="auto" w:fill="auto"/>
            <w:noWrap/>
            <w:vAlign w:val="bottom"/>
            <w:hideMark/>
          </w:tcPr>
          <w:p w14:paraId="6FF01F2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13.465</w:t>
            </w:r>
          </w:p>
        </w:tc>
        <w:tc>
          <w:tcPr>
            <w:tcW w:w="571" w:type="pct"/>
            <w:tcBorders>
              <w:top w:val="nil"/>
              <w:left w:val="nil"/>
              <w:bottom w:val="nil"/>
              <w:right w:val="nil"/>
            </w:tcBorders>
            <w:shd w:val="clear" w:color="auto" w:fill="auto"/>
            <w:noWrap/>
            <w:vAlign w:val="bottom"/>
            <w:hideMark/>
          </w:tcPr>
          <w:p w14:paraId="69E88A7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18.000</w:t>
            </w:r>
          </w:p>
        </w:tc>
        <w:tc>
          <w:tcPr>
            <w:tcW w:w="571" w:type="pct"/>
            <w:tcBorders>
              <w:top w:val="nil"/>
              <w:left w:val="nil"/>
              <w:bottom w:val="nil"/>
              <w:right w:val="nil"/>
            </w:tcBorders>
            <w:shd w:val="clear" w:color="auto" w:fill="auto"/>
            <w:noWrap/>
            <w:vAlign w:val="bottom"/>
            <w:hideMark/>
          </w:tcPr>
          <w:p w14:paraId="1915BD8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20.000</w:t>
            </w:r>
          </w:p>
        </w:tc>
        <w:tc>
          <w:tcPr>
            <w:tcW w:w="571" w:type="pct"/>
            <w:tcBorders>
              <w:top w:val="nil"/>
              <w:left w:val="nil"/>
              <w:bottom w:val="nil"/>
              <w:right w:val="nil"/>
            </w:tcBorders>
            <w:shd w:val="clear" w:color="auto" w:fill="auto"/>
            <w:noWrap/>
            <w:vAlign w:val="bottom"/>
            <w:hideMark/>
          </w:tcPr>
          <w:p w14:paraId="7215590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14.684</w:t>
            </w:r>
          </w:p>
        </w:tc>
      </w:tr>
      <w:tr w:rsidR="00EF0811" w:rsidRPr="00EF0811" w14:paraId="217AA704" w14:textId="77777777" w:rsidTr="00EF0811">
        <w:trPr>
          <w:trHeight w:val="290"/>
        </w:trPr>
        <w:tc>
          <w:tcPr>
            <w:tcW w:w="307" w:type="pct"/>
            <w:tcBorders>
              <w:top w:val="nil"/>
              <w:left w:val="nil"/>
              <w:bottom w:val="nil"/>
              <w:right w:val="nil"/>
            </w:tcBorders>
            <w:shd w:val="clear" w:color="auto" w:fill="auto"/>
            <w:noWrap/>
            <w:vAlign w:val="bottom"/>
            <w:hideMark/>
          </w:tcPr>
          <w:p w14:paraId="698E20F5"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3041</w:t>
            </w:r>
          </w:p>
        </w:tc>
        <w:tc>
          <w:tcPr>
            <w:tcW w:w="2408" w:type="pct"/>
            <w:tcBorders>
              <w:top w:val="nil"/>
              <w:left w:val="nil"/>
              <w:bottom w:val="nil"/>
              <w:right w:val="nil"/>
            </w:tcBorders>
            <w:shd w:val="clear" w:color="auto" w:fill="auto"/>
            <w:noWrap/>
            <w:vAlign w:val="bottom"/>
            <w:hideMark/>
          </w:tcPr>
          <w:p w14:paraId="0C9334D1" w14:textId="2C4F33C3"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 xml:space="preserve">Møde og repræsentationsudgifter i alt </w:t>
            </w:r>
          </w:p>
        </w:tc>
        <w:tc>
          <w:tcPr>
            <w:tcW w:w="571" w:type="pct"/>
            <w:tcBorders>
              <w:top w:val="nil"/>
              <w:left w:val="nil"/>
              <w:bottom w:val="nil"/>
              <w:right w:val="nil"/>
            </w:tcBorders>
            <w:shd w:val="clear" w:color="auto" w:fill="auto"/>
            <w:noWrap/>
            <w:vAlign w:val="bottom"/>
            <w:hideMark/>
          </w:tcPr>
          <w:p w14:paraId="065DF94A"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30.419</w:t>
            </w:r>
          </w:p>
        </w:tc>
        <w:tc>
          <w:tcPr>
            <w:tcW w:w="571" w:type="pct"/>
            <w:tcBorders>
              <w:top w:val="nil"/>
              <w:left w:val="nil"/>
              <w:bottom w:val="nil"/>
              <w:right w:val="nil"/>
            </w:tcBorders>
            <w:shd w:val="clear" w:color="auto" w:fill="auto"/>
            <w:noWrap/>
            <w:vAlign w:val="bottom"/>
            <w:hideMark/>
          </w:tcPr>
          <w:p w14:paraId="5E314AAC"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38.500</w:t>
            </w:r>
          </w:p>
        </w:tc>
        <w:tc>
          <w:tcPr>
            <w:tcW w:w="571" w:type="pct"/>
            <w:tcBorders>
              <w:top w:val="nil"/>
              <w:left w:val="nil"/>
              <w:bottom w:val="nil"/>
              <w:right w:val="nil"/>
            </w:tcBorders>
            <w:shd w:val="clear" w:color="auto" w:fill="auto"/>
            <w:noWrap/>
            <w:vAlign w:val="bottom"/>
            <w:hideMark/>
          </w:tcPr>
          <w:p w14:paraId="240A8A91"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42.000</w:t>
            </w:r>
          </w:p>
        </w:tc>
        <w:tc>
          <w:tcPr>
            <w:tcW w:w="571" w:type="pct"/>
            <w:tcBorders>
              <w:top w:val="nil"/>
              <w:left w:val="nil"/>
              <w:bottom w:val="nil"/>
              <w:right w:val="nil"/>
            </w:tcBorders>
            <w:shd w:val="clear" w:color="auto" w:fill="auto"/>
            <w:noWrap/>
            <w:vAlign w:val="bottom"/>
            <w:hideMark/>
          </w:tcPr>
          <w:p w14:paraId="4372AD99"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25.026</w:t>
            </w:r>
          </w:p>
        </w:tc>
      </w:tr>
      <w:tr w:rsidR="00EF0811" w:rsidRPr="00EF0811" w14:paraId="4687D2BD" w14:textId="77777777" w:rsidTr="00EF0811">
        <w:trPr>
          <w:trHeight w:val="290"/>
        </w:trPr>
        <w:tc>
          <w:tcPr>
            <w:tcW w:w="307" w:type="pct"/>
            <w:tcBorders>
              <w:top w:val="nil"/>
              <w:left w:val="nil"/>
              <w:bottom w:val="nil"/>
              <w:right w:val="nil"/>
            </w:tcBorders>
            <w:shd w:val="clear" w:color="auto" w:fill="auto"/>
            <w:noWrap/>
            <w:vAlign w:val="bottom"/>
            <w:hideMark/>
          </w:tcPr>
          <w:p w14:paraId="79661586"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68EDCD05" w14:textId="77777777" w:rsidR="00EF0811" w:rsidRPr="00EF0811" w:rsidRDefault="00EF0811" w:rsidP="00EF0811">
            <w:pPr>
              <w:spacing w:line="240" w:lineRule="auto"/>
              <w:rPr>
                <w:rFonts w:eastAsia="Times New Roman" w:cs="Arial"/>
                <w:sz w:val="18"/>
                <w:szCs w:val="18"/>
                <w:lang w:val="da-DK" w:eastAsia="da-DK"/>
              </w:rPr>
            </w:pPr>
          </w:p>
          <w:p w14:paraId="5C54A40C" w14:textId="3DA7C999"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6264FA1"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76C9A335"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308732A6"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4DAED0A9"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670B1442" w14:textId="77777777" w:rsidTr="00EF0811">
        <w:trPr>
          <w:trHeight w:val="290"/>
        </w:trPr>
        <w:tc>
          <w:tcPr>
            <w:tcW w:w="307" w:type="pct"/>
            <w:tcBorders>
              <w:top w:val="nil"/>
              <w:left w:val="nil"/>
              <w:bottom w:val="nil"/>
              <w:right w:val="nil"/>
            </w:tcBorders>
            <w:shd w:val="clear" w:color="auto" w:fill="auto"/>
            <w:noWrap/>
            <w:vAlign w:val="bottom"/>
            <w:hideMark/>
          </w:tcPr>
          <w:p w14:paraId="63AC735A"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69D2239A"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9 Reklame</w:t>
            </w:r>
          </w:p>
        </w:tc>
        <w:tc>
          <w:tcPr>
            <w:tcW w:w="571" w:type="pct"/>
            <w:tcBorders>
              <w:top w:val="nil"/>
              <w:left w:val="nil"/>
              <w:bottom w:val="nil"/>
              <w:right w:val="nil"/>
            </w:tcBorders>
            <w:shd w:val="clear" w:color="auto" w:fill="auto"/>
            <w:noWrap/>
            <w:vAlign w:val="bottom"/>
            <w:hideMark/>
          </w:tcPr>
          <w:p w14:paraId="3DACB7F7"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261A6396"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5D6B37B3"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7544AF6E"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71C510C6" w14:textId="77777777" w:rsidTr="00EF0811">
        <w:trPr>
          <w:trHeight w:val="290"/>
        </w:trPr>
        <w:tc>
          <w:tcPr>
            <w:tcW w:w="307" w:type="pct"/>
            <w:tcBorders>
              <w:top w:val="nil"/>
              <w:left w:val="nil"/>
              <w:bottom w:val="nil"/>
              <w:right w:val="nil"/>
            </w:tcBorders>
            <w:shd w:val="clear" w:color="auto" w:fill="auto"/>
            <w:noWrap/>
            <w:vAlign w:val="bottom"/>
            <w:hideMark/>
          </w:tcPr>
          <w:p w14:paraId="2F15073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3050</w:t>
            </w:r>
          </w:p>
        </w:tc>
        <w:tc>
          <w:tcPr>
            <w:tcW w:w="2408" w:type="pct"/>
            <w:tcBorders>
              <w:top w:val="nil"/>
              <w:left w:val="nil"/>
              <w:bottom w:val="nil"/>
              <w:right w:val="nil"/>
            </w:tcBorders>
            <w:shd w:val="clear" w:color="auto" w:fill="auto"/>
            <w:noWrap/>
            <w:vAlign w:val="bottom"/>
            <w:hideMark/>
          </w:tcPr>
          <w:p w14:paraId="54C27749"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Hjemmeside</w:t>
            </w:r>
          </w:p>
        </w:tc>
        <w:tc>
          <w:tcPr>
            <w:tcW w:w="571" w:type="pct"/>
            <w:tcBorders>
              <w:top w:val="nil"/>
              <w:left w:val="nil"/>
              <w:bottom w:val="nil"/>
              <w:right w:val="nil"/>
            </w:tcBorders>
            <w:shd w:val="clear" w:color="auto" w:fill="auto"/>
            <w:noWrap/>
            <w:vAlign w:val="bottom"/>
            <w:hideMark/>
          </w:tcPr>
          <w:p w14:paraId="43670F1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63BB1B4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1C1273E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0AF4F0C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7CEA78E4" w14:textId="77777777" w:rsidTr="00EF0811">
        <w:trPr>
          <w:trHeight w:val="290"/>
        </w:trPr>
        <w:tc>
          <w:tcPr>
            <w:tcW w:w="307" w:type="pct"/>
            <w:tcBorders>
              <w:top w:val="nil"/>
              <w:left w:val="nil"/>
              <w:bottom w:val="nil"/>
              <w:right w:val="nil"/>
            </w:tcBorders>
            <w:shd w:val="clear" w:color="auto" w:fill="auto"/>
            <w:noWrap/>
            <w:vAlign w:val="bottom"/>
            <w:hideMark/>
          </w:tcPr>
          <w:p w14:paraId="3021750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3052</w:t>
            </w:r>
          </w:p>
        </w:tc>
        <w:tc>
          <w:tcPr>
            <w:tcW w:w="2408" w:type="pct"/>
            <w:tcBorders>
              <w:top w:val="nil"/>
              <w:left w:val="nil"/>
              <w:bottom w:val="nil"/>
              <w:right w:val="nil"/>
            </w:tcBorders>
            <w:shd w:val="clear" w:color="auto" w:fill="auto"/>
            <w:noWrap/>
            <w:vAlign w:val="bottom"/>
            <w:hideMark/>
          </w:tcPr>
          <w:p w14:paraId="0E92E250"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Reklame</w:t>
            </w:r>
          </w:p>
        </w:tc>
        <w:tc>
          <w:tcPr>
            <w:tcW w:w="571" w:type="pct"/>
            <w:tcBorders>
              <w:top w:val="nil"/>
              <w:left w:val="nil"/>
              <w:bottom w:val="nil"/>
              <w:right w:val="nil"/>
            </w:tcBorders>
            <w:shd w:val="clear" w:color="auto" w:fill="auto"/>
            <w:noWrap/>
            <w:vAlign w:val="bottom"/>
            <w:hideMark/>
          </w:tcPr>
          <w:p w14:paraId="3400D1F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1E83750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342C686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26AE045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08012C9E" w14:textId="77777777" w:rsidTr="00EF0811">
        <w:trPr>
          <w:trHeight w:val="290"/>
        </w:trPr>
        <w:tc>
          <w:tcPr>
            <w:tcW w:w="307" w:type="pct"/>
            <w:tcBorders>
              <w:top w:val="nil"/>
              <w:left w:val="nil"/>
              <w:bottom w:val="nil"/>
              <w:right w:val="nil"/>
            </w:tcBorders>
            <w:shd w:val="clear" w:color="auto" w:fill="auto"/>
            <w:noWrap/>
            <w:vAlign w:val="bottom"/>
            <w:hideMark/>
          </w:tcPr>
          <w:p w14:paraId="4A2CAE80"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2F2F3F17"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Reklame i alt</w:t>
            </w:r>
          </w:p>
        </w:tc>
        <w:tc>
          <w:tcPr>
            <w:tcW w:w="571" w:type="pct"/>
            <w:tcBorders>
              <w:top w:val="nil"/>
              <w:left w:val="nil"/>
              <w:bottom w:val="nil"/>
              <w:right w:val="nil"/>
            </w:tcBorders>
            <w:shd w:val="clear" w:color="auto" w:fill="auto"/>
            <w:noWrap/>
            <w:vAlign w:val="bottom"/>
            <w:hideMark/>
          </w:tcPr>
          <w:p w14:paraId="42941FFC"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479BDD17"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417D8D5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08A39E6B"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0</w:t>
            </w:r>
          </w:p>
        </w:tc>
      </w:tr>
      <w:tr w:rsidR="00EF0811" w:rsidRPr="00EF0811" w14:paraId="7487E00A" w14:textId="77777777" w:rsidTr="00EF0811">
        <w:trPr>
          <w:trHeight w:val="290"/>
        </w:trPr>
        <w:tc>
          <w:tcPr>
            <w:tcW w:w="307" w:type="pct"/>
            <w:tcBorders>
              <w:top w:val="nil"/>
              <w:left w:val="nil"/>
              <w:bottom w:val="nil"/>
              <w:right w:val="nil"/>
            </w:tcBorders>
            <w:shd w:val="clear" w:color="auto" w:fill="auto"/>
            <w:noWrap/>
            <w:vAlign w:val="bottom"/>
            <w:hideMark/>
          </w:tcPr>
          <w:p w14:paraId="3019504A"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10EF0BE3" w14:textId="77777777" w:rsidR="00EF0811" w:rsidRPr="00EF0811" w:rsidRDefault="00EF0811" w:rsidP="00EF0811">
            <w:pPr>
              <w:spacing w:line="240" w:lineRule="auto"/>
              <w:rPr>
                <w:rFonts w:eastAsia="Times New Roman" w:cs="Arial"/>
                <w:sz w:val="18"/>
                <w:szCs w:val="18"/>
                <w:lang w:val="da-DK" w:eastAsia="da-DK"/>
              </w:rPr>
            </w:pPr>
          </w:p>
          <w:p w14:paraId="5629E4C6" w14:textId="4FFF51B9"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203A5B1F"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79C669E8"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4BD9EB95"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022F882D"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3284759C" w14:textId="77777777" w:rsidTr="00EF0811">
        <w:trPr>
          <w:trHeight w:val="290"/>
        </w:trPr>
        <w:tc>
          <w:tcPr>
            <w:tcW w:w="307" w:type="pct"/>
            <w:tcBorders>
              <w:top w:val="nil"/>
              <w:left w:val="nil"/>
              <w:bottom w:val="nil"/>
              <w:right w:val="nil"/>
            </w:tcBorders>
            <w:shd w:val="clear" w:color="auto" w:fill="auto"/>
            <w:noWrap/>
            <w:vAlign w:val="bottom"/>
            <w:hideMark/>
          </w:tcPr>
          <w:p w14:paraId="1BAADA98"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0490C679"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10 Administrationsomkostninger</w:t>
            </w:r>
          </w:p>
        </w:tc>
        <w:tc>
          <w:tcPr>
            <w:tcW w:w="571" w:type="pct"/>
            <w:tcBorders>
              <w:top w:val="nil"/>
              <w:left w:val="nil"/>
              <w:bottom w:val="nil"/>
              <w:right w:val="nil"/>
            </w:tcBorders>
            <w:shd w:val="clear" w:color="auto" w:fill="auto"/>
            <w:noWrap/>
            <w:vAlign w:val="bottom"/>
            <w:hideMark/>
          </w:tcPr>
          <w:p w14:paraId="411ACDD9"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3C57D905"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112D70D5"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174E50F5"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421F467F" w14:textId="77777777" w:rsidTr="00EF0811">
        <w:trPr>
          <w:trHeight w:val="290"/>
        </w:trPr>
        <w:tc>
          <w:tcPr>
            <w:tcW w:w="307" w:type="pct"/>
            <w:tcBorders>
              <w:top w:val="nil"/>
              <w:left w:val="nil"/>
              <w:bottom w:val="nil"/>
              <w:right w:val="nil"/>
            </w:tcBorders>
            <w:shd w:val="clear" w:color="auto" w:fill="auto"/>
            <w:noWrap/>
            <w:vAlign w:val="bottom"/>
            <w:hideMark/>
          </w:tcPr>
          <w:p w14:paraId="1EA0BAC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3060</w:t>
            </w:r>
          </w:p>
        </w:tc>
        <w:tc>
          <w:tcPr>
            <w:tcW w:w="2408" w:type="pct"/>
            <w:tcBorders>
              <w:top w:val="nil"/>
              <w:left w:val="nil"/>
              <w:bottom w:val="nil"/>
              <w:right w:val="nil"/>
            </w:tcBorders>
            <w:shd w:val="clear" w:color="auto" w:fill="auto"/>
            <w:noWrap/>
            <w:vAlign w:val="bottom"/>
            <w:hideMark/>
          </w:tcPr>
          <w:p w14:paraId="1729A38F"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Forsikringer</w:t>
            </w:r>
          </w:p>
        </w:tc>
        <w:tc>
          <w:tcPr>
            <w:tcW w:w="571" w:type="pct"/>
            <w:tcBorders>
              <w:top w:val="nil"/>
              <w:left w:val="nil"/>
              <w:bottom w:val="nil"/>
              <w:right w:val="nil"/>
            </w:tcBorders>
            <w:shd w:val="clear" w:color="auto" w:fill="auto"/>
            <w:noWrap/>
            <w:vAlign w:val="bottom"/>
            <w:hideMark/>
          </w:tcPr>
          <w:p w14:paraId="33745AD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4.034</w:t>
            </w:r>
          </w:p>
        </w:tc>
        <w:tc>
          <w:tcPr>
            <w:tcW w:w="571" w:type="pct"/>
            <w:tcBorders>
              <w:top w:val="nil"/>
              <w:left w:val="nil"/>
              <w:bottom w:val="nil"/>
              <w:right w:val="nil"/>
            </w:tcBorders>
            <w:shd w:val="clear" w:color="auto" w:fill="auto"/>
            <w:noWrap/>
            <w:vAlign w:val="bottom"/>
            <w:hideMark/>
          </w:tcPr>
          <w:p w14:paraId="11CD1B2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4.100</w:t>
            </w:r>
          </w:p>
        </w:tc>
        <w:tc>
          <w:tcPr>
            <w:tcW w:w="571" w:type="pct"/>
            <w:tcBorders>
              <w:top w:val="nil"/>
              <w:left w:val="nil"/>
              <w:bottom w:val="nil"/>
              <w:right w:val="nil"/>
            </w:tcBorders>
            <w:shd w:val="clear" w:color="auto" w:fill="auto"/>
            <w:noWrap/>
            <w:vAlign w:val="bottom"/>
            <w:hideMark/>
          </w:tcPr>
          <w:p w14:paraId="0496AFF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4.100</w:t>
            </w:r>
          </w:p>
        </w:tc>
        <w:tc>
          <w:tcPr>
            <w:tcW w:w="571" w:type="pct"/>
            <w:tcBorders>
              <w:top w:val="nil"/>
              <w:left w:val="nil"/>
              <w:bottom w:val="nil"/>
              <w:right w:val="nil"/>
            </w:tcBorders>
            <w:shd w:val="clear" w:color="auto" w:fill="auto"/>
            <w:noWrap/>
            <w:vAlign w:val="bottom"/>
            <w:hideMark/>
          </w:tcPr>
          <w:p w14:paraId="23E9243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3.701</w:t>
            </w:r>
          </w:p>
        </w:tc>
      </w:tr>
      <w:tr w:rsidR="00EF0811" w:rsidRPr="00EF0811" w14:paraId="51D6CBFF" w14:textId="77777777" w:rsidTr="00EF0811">
        <w:trPr>
          <w:trHeight w:val="290"/>
        </w:trPr>
        <w:tc>
          <w:tcPr>
            <w:tcW w:w="307" w:type="pct"/>
            <w:tcBorders>
              <w:top w:val="nil"/>
              <w:left w:val="nil"/>
              <w:bottom w:val="nil"/>
              <w:right w:val="nil"/>
            </w:tcBorders>
            <w:shd w:val="clear" w:color="auto" w:fill="auto"/>
            <w:noWrap/>
            <w:vAlign w:val="bottom"/>
            <w:hideMark/>
          </w:tcPr>
          <w:p w14:paraId="44E03AE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3070</w:t>
            </w:r>
          </w:p>
        </w:tc>
        <w:tc>
          <w:tcPr>
            <w:tcW w:w="2408" w:type="pct"/>
            <w:tcBorders>
              <w:top w:val="nil"/>
              <w:left w:val="nil"/>
              <w:bottom w:val="nil"/>
              <w:right w:val="nil"/>
            </w:tcBorders>
            <w:shd w:val="clear" w:color="auto" w:fill="auto"/>
            <w:noWrap/>
            <w:vAlign w:val="bottom"/>
            <w:hideMark/>
          </w:tcPr>
          <w:p w14:paraId="69413FD5"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Revisor &amp; bogføringsassistance</w:t>
            </w:r>
          </w:p>
        </w:tc>
        <w:tc>
          <w:tcPr>
            <w:tcW w:w="571" w:type="pct"/>
            <w:tcBorders>
              <w:top w:val="nil"/>
              <w:left w:val="nil"/>
              <w:bottom w:val="nil"/>
              <w:right w:val="nil"/>
            </w:tcBorders>
            <w:shd w:val="clear" w:color="auto" w:fill="auto"/>
            <w:noWrap/>
            <w:vAlign w:val="bottom"/>
            <w:hideMark/>
          </w:tcPr>
          <w:p w14:paraId="073AAEE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6.463</w:t>
            </w:r>
          </w:p>
        </w:tc>
        <w:tc>
          <w:tcPr>
            <w:tcW w:w="571" w:type="pct"/>
            <w:tcBorders>
              <w:top w:val="nil"/>
              <w:left w:val="nil"/>
              <w:bottom w:val="nil"/>
              <w:right w:val="nil"/>
            </w:tcBorders>
            <w:shd w:val="clear" w:color="auto" w:fill="auto"/>
            <w:noWrap/>
            <w:vAlign w:val="bottom"/>
            <w:hideMark/>
          </w:tcPr>
          <w:p w14:paraId="7154128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20.000</w:t>
            </w:r>
          </w:p>
        </w:tc>
        <w:tc>
          <w:tcPr>
            <w:tcW w:w="571" w:type="pct"/>
            <w:tcBorders>
              <w:top w:val="nil"/>
              <w:left w:val="nil"/>
              <w:bottom w:val="nil"/>
              <w:right w:val="nil"/>
            </w:tcBorders>
            <w:shd w:val="clear" w:color="auto" w:fill="auto"/>
            <w:noWrap/>
            <w:vAlign w:val="bottom"/>
            <w:hideMark/>
          </w:tcPr>
          <w:p w14:paraId="4156C91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20.000</w:t>
            </w:r>
          </w:p>
        </w:tc>
        <w:tc>
          <w:tcPr>
            <w:tcW w:w="571" w:type="pct"/>
            <w:tcBorders>
              <w:top w:val="nil"/>
              <w:left w:val="nil"/>
              <w:bottom w:val="nil"/>
              <w:right w:val="nil"/>
            </w:tcBorders>
            <w:shd w:val="clear" w:color="auto" w:fill="auto"/>
            <w:noWrap/>
            <w:vAlign w:val="bottom"/>
            <w:hideMark/>
          </w:tcPr>
          <w:p w14:paraId="396E26E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20.380</w:t>
            </w:r>
          </w:p>
        </w:tc>
      </w:tr>
      <w:tr w:rsidR="00EF0811" w:rsidRPr="00EF0811" w14:paraId="7B9F1C46" w14:textId="77777777" w:rsidTr="00EF0811">
        <w:trPr>
          <w:trHeight w:val="290"/>
        </w:trPr>
        <w:tc>
          <w:tcPr>
            <w:tcW w:w="307" w:type="pct"/>
            <w:tcBorders>
              <w:top w:val="nil"/>
              <w:left w:val="nil"/>
              <w:bottom w:val="nil"/>
              <w:right w:val="nil"/>
            </w:tcBorders>
            <w:shd w:val="clear" w:color="auto" w:fill="auto"/>
            <w:noWrap/>
            <w:vAlign w:val="bottom"/>
            <w:hideMark/>
          </w:tcPr>
          <w:p w14:paraId="385CE74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3071</w:t>
            </w:r>
          </w:p>
        </w:tc>
        <w:tc>
          <w:tcPr>
            <w:tcW w:w="2408" w:type="pct"/>
            <w:tcBorders>
              <w:top w:val="nil"/>
              <w:left w:val="nil"/>
              <w:bottom w:val="nil"/>
              <w:right w:val="nil"/>
            </w:tcBorders>
            <w:shd w:val="clear" w:color="auto" w:fill="auto"/>
            <w:noWrap/>
            <w:vAlign w:val="bottom"/>
            <w:hideMark/>
          </w:tcPr>
          <w:p w14:paraId="5F2263DD" w14:textId="40DE588C"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 xml:space="preserve">Nets </w:t>
            </w:r>
            <w:r w:rsidR="00680066">
              <w:rPr>
                <w:rFonts w:eastAsia="Times New Roman" w:cs="Arial"/>
                <w:color w:val="000000"/>
                <w:sz w:val="18"/>
                <w:szCs w:val="18"/>
                <w:lang w:val="da-DK" w:eastAsia="da-DK"/>
              </w:rPr>
              <w:t>–</w:t>
            </w:r>
            <w:r w:rsidRPr="00EF0811">
              <w:rPr>
                <w:rFonts w:eastAsia="Times New Roman" w:cs="Arial"/>
                <w:color w:val="000000"/>
                <w:sz w:val="18"/>
                <w:szCs w:val="18"/>
                <w:lang w:val="da-DK" w:eastAsia="da-DK"/>
              </w:rPr>
              <w:t xml:space="preserve"> PBS</w:t>
            </w:r>
          </w:p>
        </w:tc>
        <w:tc>
          <w:tcPr>
            <w:tcW w:w="571" w:type="pct"/>
            <w:tcBorders>
              <w:top w:val="nil"/>
              <w:left w:val="nil"/>
              <w:bottom w:val="nil"/>
              <w:right w:val="nil"/>
            </w:tcBorders>
            <w:shd w:val="clear" w:color="auto" w:fill="auto"/>
            <w:noWrap/>
            <w:vAlign w:val="bottom"/>
            <w:hideMark/>
          </w:tcPr>
          <w:p w14:paraId="455E0EE5"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9.430</w:t>
            </w:r>
          </w:p>
        </w:tc>
        <w:tc>
          <w:tcPr>
            <w:tcW w:w="571" w:type="pct"/>
            <w:tcBorders>
              <w:top w:val="nil"/>
              <w:left w:val="nil"/>
              <w:bottom w:val="nil"/>
              <w:right w:val="nil"/>
            </w:tcBorders>
            <w:shd w:val="clear" w:color="auto" w:fill="auto"/>
            <w:noWrap/>
            <w:vAlign w:val="bottom"/>
            <w:hideMark/>
          </w:tcPr>
          <w:p w14:paraId="446E397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539F4EA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2198BD3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9.846</w:t>
            </w:r>
          </w:p>
        </w:tc>
      </w:tr>
      <w:tr w:rsidR="00EF0811" w:rsidRPr="00EF0811" w14:paraId="03E0F764" w14:textId="77777777" w:rsidTr="00EF0811">
        <w:trPr>
          <w:trHeight w:val="290"/>
        </w:trPr>
        <w:tc>
          <w:tcPr>
            <w:tcW w:w="307" w:type="pct"/>
            <w:tcBorders>
              <w:top w:val="nil"/>
              <w:left w:val="nil"/>
              <w:bottom w:val="nil"/>
              <w:right w:val="nil"/>
            </w:tcBorders>
            <w:shd w:val="clear" w:color="auto" w:fill="auto"/>
            <w:noWrap/>
            <w:vAlign w:val="bottom"/>
            <w:hideMark/>
          </w:tcPr>
          <w:p w14:paraId="220CA5F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3081</w:t>
            </w:r>
          </w:p>
        </w:tc>
        <w:tc>
          <w:tcPr>
            <w:tcW w:w="2408" w:type="pct"/>
            <w:tcBorders>
              <w:top w:val="nil"/>
              <w:left w:val="nil"/>
              <w:bottom w:val="nil"/>
              <w:right w:val="nil"/>
            </w:tcBorders>
            <w:shd w:val="clear" w:color="auto" w:fill="auto"/>
            <w:noWrap/>
            <w:vAlign w:val="bottom"/>
            <w:hideMark/>
          </w:tcPr>
          <w:p w14:paraId="5A47A402" w14:textId="06C41BEC"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 xml:space="preserve">Lønservice </w:t>
            </w:r>
            <w:r w:rsidR="00D361FC">
              <w:rPr>
                <w:rFonts w:eastAsia="Times New Roman" w:cs="Arial"/>
                <w:color w:val="000000"/>
                <w:sz w:val="18"/>
                <w:szCs w:val="18"/>
                <w:lang w:val="da-DK" w:eastAsia="da-DK"/>
              </w:rPr>
              <w:t>–</w:t>
            </w:r>
            <w:r w:rsidRPr="00EF0811">
              <w:rPr>
                <w:rFonts w:eastAsia="Times New Roman" w:cs="Arial"/>
                <w:color w:val="000000"/>
                <w:sz w:val="18"/>
                <w:szCs w:val="18"/>
                <w:lang w:val="da-DK" w:eastAsia="da-DK"/>
              </w:rPr>
              <w:t xml:space="preserve"> gebyrer</w:t>
            </w:r>
          </w:p>
        </w:tc>
        <w:tc>
          <w:tcPr>
            <w:tcW w:w="571" w:type="pct"/>
            <w:tcBorders>
              <w:top w:val="nil"/>
              <w:left w:val="nil"/>
              <w:bottom w:val="nil"/>
              <w:right w:val="nil"/>
            </w:tcBorders>
            <w:shd w:val="clear" w:color="auto" w:fill="auto"/>
            <w:noWrap/>
            <w:vAlign w:val="bottom"/>
            <w:hideMark/>
          </w:tcPr>
          <w:p w14:paraId="096BD22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10.092</w:t>
            </w:r>
          </w:p>
        </w:tc>
        <w:tc>
          <w:tcPr>
            <w:tcW w:w="571" w:type="pct"/>
            <w:tcBorders>
              <w:top w:val="nil"/>
              <w:left w:val="nil"/>
              <w:bottom w:val="nil"/>
              <w:right w:val="nil"/>
            </w:tcBorders>
            <w:shd w:val="clear" w:color="auto" w:fill="auto"/>
            <w:noWrap/>
            <w:vAlign w:val="bottom"/>
            <w:hideMark/>
          </w:tcPr>
          <w:p w14:paraId="086A959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8.000</w:t>
            </w:r>
          </w:p>
        </w:tc>
        <w:tc>
          <w:tcPr>
            <w:tcW w:w="571" w:type="pct"/>
            <w:tcBorders>
              <w:top w:val="nil"/>
              <w:left w:val="nil"/>
              <w:bottom w:val="nil"/>
              <w:right w:val="nil"/>
            </w:tcBorders>
            <w:shd w:val="clear" w:color="auto" w:fill="auto"/>
            <w:noWrap/>
            <w:vAlign w:val="bottom"/>
            <w:hideMark/>
          </w:tcPr>
          <w:p w14:paraId="7BFA614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10.000</w:t>
            </w:r>
          </w:p>
        </w:tc>
        <w:tc>
          <w:tcPr>
            <w:tcW w:w="571" w:type="pct"/>
            <w:tcBorders>
              <w:top w:val="nil"/>
              <w:left w:val="nil"/>
              <w:bottom w:val="nil"/>
              <w:right w:val="nil"/>
            </w:tcBorders>
            <w:shd w:val="clear" w:color="auto" w:fill="auto"/>
            <w:noWrap/>
            <w:vAlign w:val="bottom"/>
            <w:hideMark/>
          </w:tcPr>
          <w:p w14:paraId="4F72D84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7.991</w:t>
            </w:r>
          </w:p>
        </w:tc>
      </w:tr>
      <w:tr w:rsidR="00EF0811" w:rsidRPr="00EF0811" w14:paraId="2DBFF92C" w14:textId="77777777" w:rsidTr="00EF0811">
        <w:trPr>
          <w:trHeight w:val="290"/>
        </w:trPr>
        <w:tc>
          <w:tcPr>
            <w:tcW w:w="307" w:type="pct"/>
            <w:tcBorders>
              <w:top w:val="nil"/>
              <w:left w:val="nil"/>
              <w:bottom w:val="nil"/>
              <w:right w:val="nil"/>
            </w:tcBorders>
            <w:shd w:val="clear" w:color="auto" w:fill="auto"/>
            <w:noWrap/>
            <w:vAlign w:val="bottom"/>
            <w:hideMark/>
          </w:tcPr>
          <w:p w14:paraId="687F5CA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3091</w:t>
            </w:r>
          </w:p>
        </w:tc>
        <w:tc>
          <w:tcPr>
            <w:tcW w:w="2408" w:type="pct"/>
            <w:tcBorders>
              <w:top w:val="nil"/>
              <w:left w:val="nil"/>
              <w:bottom w:val="nil"/>
              <w:right w:val="nil"/>
            </w:tcBorders>
            <w:shd w:val="clear" w:color="auto" w:fill="auto"/>
            <w:noWrap/>
            <w:vAlign w:val="bottom"/>
            <w:hideMark/>
          </w:tcPr>
          <w:p w14:paraId="7911EAF2" w14:textId="77777777" w:rsidR="00EF0811" w:rsidRPr="00EF0811" w:rsidRDefault="00EF0811" w:rsidP="00EF0811">
            <w:pPr>
              <w:spacing w:line="240" w:lineRule="auto"/>
              <w:rPr>
                <w:rFonts w:eastAsia="Times New Roman" w:cs="Arial"/>
                <w:color w:val="000000"/>
                <w:sz w:val="18"/>
                <w:szCs w:val="18"/>
                <w:lang w:val="da-DK" w:eastAsia="da-DK"/>
              </w:rPr>
            </w:pPr>
            <w:proofErr w:type="spellStart"/>
            <w:r w:rsidRPr="00EF0811">
              <w:rPr>
                <w:rFonts w:eastAsia="Times New Roman" w:cs="Arial"/>
                <w:color w:val="000000"/>
                <w:sz w:val="18"/>
                <w:szCs w:val="18"/>
                <w:lang w:val="da-DK" w:eastAsia="da-DK"/>
              </w:rPr>
              <w:t>WEB-site</w:t>
            </w:r>
            <w:proofErr w:type="spellEnd"/>
          </w:p>
        </w:tc>
        <w:tc>
          <w:tcPr>
            <w:tcW w:w="571" w:type="pct"/>
            <w:tcBorders>
              <w:top w:val="nil"/>
              <w:left w:val="nil"/>
              <w:bottom w:val="nil"/>
              <w:right w:val="nil"/>
            </w:tcBorders>
            <w:shd w:val="clear" w:color="auto" w:fill="auto"/>
            <w:noWrap/>
            <w:vAlign w:val="bottom"/>
            <w:hideMark/>
          </w:tcPr>
          <w:p w14:paraId="3F6F514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79</w:t>
            </w:r>
          </w:p>
        </w:tc>
        <w:tc>
          <w:tcPr>
            <w:tcW w:w="571" w:type="pct"/>
            <w:tcBorders>
              <w:top w:val="nil"/>
              <w:left w:val="nil"/>
              <w:bottom w:val="nil"/>
              <w:right w:val="nil"/>
            </w:tcBorders>
            <w:shd w:val="clear" w:color="auto" w:fill="auto"/>
            <w:noWrap/>
            <w:vAlign w:val="bottom"/>
            <w:hideMark/>
          </w:tcPr>
          <w:p w14:paraId="2C8E0B4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w:t>
            </w:r>
          </w:p>
        </w:tc>
        <w:tc>
          <w:tcPr>
            <w:tcW w:w="571" w:type="pct"/>
            <w:tcBorders>
              <w:top w:val="nil"/>
              <w:left w:val="nil"/>
              <w:bottom w:val="nil"/>
              <w:right w:val="nil"/>
            </w:tcBorders>
            <w:shd w:val="clear" w:color="auto" w:fill="auto"/>
            <w:noWrap/>
            <w:vAlign w:val="bottom"/>
            <w:hideMark/>
          </w:tcPr>
          <w:p w14:paraId="6054622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80</w:t>
            </w:r>
          </w:p>
        </w:tc>
        <w:tc>
          <w:tcPr>
            <w:tcW w:w="571" w:type="pct"/>
            <w:tcBorders>
              <w:top w:val="nil"/>
              <w:left w:val="nil"/>
              <w:bottom w:val="nil"/>
              <w:right w:val="nil"/>
            </w:tcBorders>
            <w:shd w:val="clear" w:color="auto" w:fill="auto"/>
            <w:noWrap/>
            <w:vAlign w:val="bottom"/>
            <w:hideMark/>
          </w:tcPr>
          <w:p w14:paraId="2045B86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69</w:t>
            </w:r>
          </w:p>
        </w:tc>
      </w:tr>
      <w:tr w:rsidR="00EF0811" w:rsidRPr="00EF0811" w14:paraId="3A33E3F6" w14:textId="77777777" w:rsidTr="00EF0811">
        <w:trPr>
          <w:trHeight w:val="290"/>
        </w:trPr>
        <w:tc>
          <w:tcPr>
            <w:tcW w:w="307" w:type="pct"/>
            <w:tcBorders>
              <w:top w:val="nil"/>
              <w:left w:val="nil"/>
              <w:bottom w:val="nil"/>
              <w:right w:val="nil"/>
            </w:tcBorders>
            <w:shd w:val="clear" w:color="auto" w:fill="auto"/>
            <w:noWrap/>
            <w:vAlign w:val="bottom"/>
            <w:hideMark/>
          </w:tcPr>
          <w:p w14:paraId="38C6D7D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3092</w:t>
            </w:r>
          </w:p>
        </w:tc>
        <w:tc>
          <w:tcPr>
            <w:tcW w:w="2408" w:type="pct"/>
            <w:tcBorders>
              <w:top w:val="nil"/>
              <w:left w:val="nil"/>
              <w:bottom w:val="nil"/>
              <w:right w:val="nil"/>
            </w:tcBorders>
            <w:shd w:val="clear" w:color="auto" w:fill="auto"/>
            <w:noWrap/>
            <w:vAlign w:val="bottom"/>
            <w:hideMark/>
          </w:tcPr>
          <w:p w14:paraId="3F531831"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Klubmodul</w:t>
            </w:r>
          </w:p>
        </w:tc>
        <w:tc>
          <w:tcPr>
            <w:tcW w:w="571" w:type="pct"/>
            <w:tcBorders>
              <w:top w:val="nil"/>
              <w:left w:val="nil"/>
              <w:bottom w:val="nil"/>
              <w:right w:val="nil"/>
            </w:tcBorders>
            <w:shd w:val="clear" w:color="auto" w:fill="auto"/>
            <w:noWrap/>
            <w:vAlign w:val="bottom"/>
            <w:hideMark/>
          </w:tcPr>
          <w:p w14:paraId="71D3D56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16.977</w:t>
            </w:r>
          </w:p>
        </w:tc>
        <w:tc>
          <w:tcPr>
            <w:tcW w:w="571" w:type="pct"/>
            <w:tcBorders>
              <w:top w:val="nil"/>
              <w:left w:val="nil"/>
              <w:bottom w:val="nil"/>
              <w:right w:val="nil"/>
            </w:tcBorders>
            <w:shd w:val="clear" w:color="auto" w:fill="auto"/>
            <w:noWrap/>
            <w:vAlign w:val="bottom"/>
            <w:hideMark/>
          </w:tcPr>
          <w:p w14:paraId="66AEED2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16.000</w:t>
            </w:r>
          </w:p>
        </w:tc>
        <w:tc>
          <w:tcPr>
            <w:tcW w:w="571" w:type="pct"/>
            <w:tcBorders>
              <w:top w:val="nil"/>
              <w:left w:val="nil"/>
              <w:bottom w:val="nil"/>
              <w:right w:val="nil"/>
            </w:tcBorders>
            <w:shd w:val="clear" w:color="auto" w:fill="auto"/>
            <w:noWrap/>
            <w:vAlign w:val="bottom"/>
            <w:hideMark/>
          </w:tcPr>
          <w:p w14:paraId="5FCD642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23.727</w:t>
            </w:r>
          </w:p>
        </w:tc>
        <w:tc>
          <w:tcPr>
            <w:tcW w:w="571" w:type="pct"/>
            <w:tcBorders>
              <w:top w:val="nil"/>
              <w:left w:val="nil"/>
              <w:bottom w:val="nil"/>
              <w:right w:val="nil"/>
            </w:tcBorders>
            <w:shd w:val="clear" w:color="auto" w:fill="auto"/>
            <w:noWrap/>
            <w:vAlign w:val="bottom"/>
            <w:hideMark/>
          </w:tcPr>
          <w:p w14:paraId="6588550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16.518</w:t>
            </w:r>
          </w:p>
        </w:tc>
      </w:tr>
      <w:tr w:rsidR="00EF0811" w:rsidRPr="00EF0811" w14:paraId="5189E40C" w14:textId="77777777" w:rsidTr="00EF0811">
        <w:trPr>
          <w:trHeight w:val="290"/>
        </w:trPr>
        <w:tc>
          <w:tcPr>
            <w:tcW w:w="307" w:type="pct"/>
            <w:tcBorders>
              <w:top w:val="nil"/>
              <w:left w:val="nil"/>
              <w:bottom w:val="nil"/>
              <w:right w:val="nil"/>
            </w:tcBorders>
            <w:shd w:val="clear" w:color="auto" w:fill="auto"/>
            <w:noWrap/>
            <w:vAlign w:val="bottom"/>
            <w:hideMark/>
          </w:tcPr>
          <w:p w14:paraId="73BD2117"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3093</w:t>
            </w:r>
          </w:p>
        </w:tc>
        <w:tc>
          <w:tcPr>
            <w:tcW w:w="2408" w:type="pct"/>
            <w:tcBorders>
              <w:top w:val="nil"/>
              <w:left w:val="nil"/>
              <w:bottom w:val="nil"/>
              <w:right w:val="nil"/>
            </w:tcBorders>
            <w:shd w:val="clear" w:color="auto" w:fill="auto"/>
            <w:noWrap/>
            <w:vAlign w:val="bottom"/>
            <w:hideMark/>
          </w:tcPr>
          <w:p w14:paraId="39AB6F8F"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Telefon administrativ medarbejder</w:t>
            </w:r>
          </w:p>
        </w:tc>
        <w:tc>
          <w:tcPr>
            <w:tcW w:w="571" w:type="pct"/>
            <w:tcBorders>
              <w:top w:val="nil"/>
              <w:left w:val="nil"/>
              <w:bottom w:val="nil"/>
              <w:right w:val="nil"/>
            </w:tcBorders>
            <w:shd w:val="clear" w:color="auto" w:fill="auto"/>
            <w:noWrap/>
            <w:vAlign w:val="bottom"/>
            <w:hideMark/>
          </w:tcPr>
          <w:p w14:paraId="00E392B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530</w:t>
            </w:r>
          </w:p>
        </w:tc>
        <w:tc>
          <w:tcPr>
            <w:tcW w:w="571" w:type="pct"/>
            <w:tcBorders>
              <w:top w:val="nil"/>
              <w:left w:val="nil"/>
              <w:bottom w:val="nil"/>
              <w:right w:val="nil"/>
            </w:tcBorders>
            <w:shd w:val="clear" w:color="auto" w:fill="auto"/>
            <w:noWrap/>
            <w:vAlign w:val="bottom"/>
            <w:hideMark/>
          </w:tcPr>
          <w:p w14:paraId="357F970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7AD18B48" w14:textId="5473AAE9" w:rsidR="00EF0811" w:rsidRPr="00EF0811" w:rsidRDefault="00680066" w:rsidP="00EF0811">
            <w:pPr>
              <w:spacing w:line="240" w:lineRule="auto"/>
              <w:jc w:val="right"/>
              <w:rPr>
                <w:rFonts w:eastAsia="Times New Roman" w:cs="Arial"/>
                <w:color w:val="000000"/>
                <w:sz w:val="18"/>
                <w:szCs w:val="18"/>
                <w:lang w:val="da-DK" w:eastAsia="da-DK"/>
              </w:rPr>
            </w:pPr>
            <w:r>
              <w:rPr>
                <w:rFonts w:eastAsia="Times New Roman" w:cs="Arial"/>
                <w:color w:val="000000"/>
                <w:sz w:val="18"/>
                <w:szCs w:val="18"/>
                <w:lang w:val="da-DK" w:eastAsia="da-DK"/>
              </w:rPr>
              <w:t>1.188</w:t>
            </w:r>
          </w:p>
        </w:tc>
        <w:tc>
          <w:tcPr>
            <w:tcW w:w="571" w:type="pct"/>
            <w:tcBorders>
              <w:top w:val="nil"/>
              <w:left w:val="nil"/>
              <w:bottom w:val="nil"/>
              <w:right w:val="nil"/>
            </w:tcBorders>
            <w:shd w:val="clear" w:color="auto" w:fill="auto"/>
            <w:noWrap/>
            <w:vAlign w:val="bottom"/>
            <w:hideMark/>
          </w:tcPr>
          <w:p w14:paraId="53D9471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14C04646" w14:textId="77777777" w:rsidTr="00EF0811">
        <w:trPr>
          <w:trHeight w:val="290"/>
        </w:trPr>
        <w:tc>
          <w:tcPr>
            <w:tcW w:w="307" w:type="pct"/>
            <w:tcBorders>
              <w:top w:val="nil"/>
              <w:left w:val="nil"/>
              <w:bottom w:val="nil"/>
              <w:right w:val="nil"/>
            </w:tcBorders>
            <w:shd w:val="clear" w:color="auto" w:fill="auto"/>
            <w:noWrap/>
            <w:vAlign w:val="bottom"/>
            <w:hideMark/>
          </w:tcPr>
          <w:p w14:paraId="31FE894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3094</w:t>
            </w:r>
          </w:p>
        </w:tc>
        <w:tc>
          <w:tcPr>
            <w:tcW w:w="2408" w:type="pct"/>
            <w:tcBorders>
              <w:top w:val="nil"/>
              <w:left w:val="nil"/>
              <w:bottom w:val="nil"/>
              <w:right w:val="nil"/>
            </w:tcBorders>
            <w:shd w:val="clear" w:color="auto" w:fill="auto"/>
            <w:noWrap/>
            <w:vAlign w:val="bottom"/>
            <w:hideMark/>
          </w:tcPr>
          <w:p w14:paraId="0CE48E35"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Løn, administrativ medarbejder</w:t>
            </w:r>
          </w:p>
        </w:tc>
        <w:tc>
          <w:tcPr>
            <w:tcW w:w="571" w:type="pct"/>
            <w:tcBorders>
              <w:top w:val="nil"/>
              <w:left w:val="nil"/>
              <w:bottom w:val="nil"/>
              <w:right w:val="nil"/>
            </w:tcBorders>
            <w:shd w:val="clear" w:color="auto" w:fill="auto"/>
            <w:noWrap/>
            <w:vAlign w:val="bottom"/>
            <w:hideMark/>
          </w:tcPr>
          <w:p w14:paraId="373049F1"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19.260</w:t>
            </w:r>
          </w:p>
        </w:tc>
        <w:tc>
          <w:tcPr>
            <w:tcW w:w="571" w:type="pct"/>
            <w:tcBorders>
              <w:top w:val="nil"/>
              <w:left w:val="nil"/>
              <w:bottom w:val="nil"/>
              <w:right w:val="nil"/>
            </w:tcBorders>
            <w:shd w:val="clear" w:color="auto" w:fill="auto"/>
            <w:noWrap/>
            <w:vAlign w:val="bottom"/>
            <w:hideMark/>
          </w:tcPr>
          <w:p w14:paraId="52916F5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3069B081" w14:textId="1D4E446D" w:rsidR="00EF0811" w:rsidRPr="00EF0811" w:rsidRDefault="00680066" w:rsidP="00EF0811">
            <w:pPr>
              <w:spacing w:line="240" w:lineRule="auto"/>
              <w:jc w:val="right"/>
              <w:rPr>
                <w:rFonts w:eastAsia="Times New Roman" w:cs="Arial"/>
                <w:color w:val="000000"/>
                <w:sz w:val="18"/>
                <w:szCs w:val="18"/>
                <w:lang w:val="da-DK" w:eastAsia="da-DK"/>
              </w:rPr>
            </w:pPr>
            <w:r>
              <w:rPr>
                <w:rFonts w:eastAsia="Times New Roman" w:cs="Arial"/>
                <w:color w:val="000000"/>
                <w:sz w:val="18"/>
                <w:szCs w:val="18"/>
                <w:lang w:val="da-DK" w:eastAsia="da-DK"/>
              </w:rPr>
              <w:t>4</w:t>
            </w:r>
            <w:r w:rsidR="00EF0811" w:rsidRPr="00EF0811">
              <w:rPr>
                <w:rFonts w:eastAsia="Times New Roman" w:cs="Arial"/>
                <w:color w:val="000000"/>
                <w:sz w:val="18"/>
                <w:szCs w:val="18"/>
                <w:lang w:val="da-DK" w:eastAsia="da-DK"/>
              </w:rPr>
              <w:t>0.000</w:t>
            </w:r>
          </w:p>
        </w:tc>
        <w:tc>
          <w:tcPr>
            <w:tcW w:w="571" w:type="pct"/>
            <w:tcBorders>
              <w:top w:val="nil"/>
              <w:left w:val="nil"/>
              <w:bottom w:val="nil"/>
              <w:right w:val="nil"/>
            </w:tcBorders>
            <w:shd w:val="clear" w:color="auto" w:fill="auto"/>
            <w:noWrap/>
            <w:vAlign w:val="bottom"/>
            <w:hideMark/>
          </w:tcPr>
          <w:p w14:paraId="61A5126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05DBBCCA" w14:textId="77777777" w:rsidTr="00EF0811">
        <w:trPr>
          <w:trHeight w:val="290"/>
        </w:trPr>
        <w:tc>
          <w:tcPr>
            <w:tcW w:w="307" w:type="pct"/>
            <w:tcBorders>
              <w:top w:val="nil"/>
              <w:left w:val="nil"/>
              <w:bottom w:val="nil"/>
              <w:right w:val="nil"/>
            </w:tcBorders>
            <w:shd w:val="clear" w:color="auto" w:fill="auto"/>
            <w:noWrap/>
            <w:vAlign w:val="bottom"/>
            <w:hideMark/>
          </w:tcPr>
          <w:p w14:paraId="2F54B62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3100</w:t>
            </w:r>
          </w:p>
        </w:tc>
        <w:tc>
          <w:tcPr>
            <w:tcW w:w="2408" w:type="pct"/>
            <w:tcBorders>
              <w:top w:val="nil"/>
              <w:left w:val="nil"/>
              <w:bottom w:val="nil"/>
              <w:right w:val="nil"/>
            </w:tcBorders>
            <w:shd w:val="clear" w:color="auto" w:fill="auto"/>
            <w:noWrap/>
            <w:vAlign w:val="bottom"/>
            <w:hideMark/>
          </w:tcPr>
          <w:p w14:paraId="5FDC13DC"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Gaver &amp; Blomster</w:t>
            </w:r>
          </w:p>
        </w:tc>
        <w:tc>
          <w:tcPr>
            <w:tcW w:w="571" w:type="pct"/>
            <w:tcBorders>
              <w:top w:val="nil"/>
              <w:left w:val="nil"/>
              <w:bottom w:val="nil"/>
              <w:right w:val="nil"/>
            </w:tcBorders>
            <w:shd w:val="clear" w:color="auto" w:fill="auto"/>
            <w:noWrap/>
            <w:vAlign w:val="bottom"/>
            <w:hideMark/>
          </w:tcPr>
          <w:p w14:paraId="18F2D32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828</w:t>
            </w:r>
          </w:p>
        </w:tc>
        <w:tc>
          <w:tcPr>
            <w:tcW w:w="571" w:type="pct"/>
            <w:tcBorders>
              <w:top w:val="nil"/>
              <w:left w:val="nil"/>
              <w:bottom w:val="nil"/>
              <w:right w:val="nil"/>
            </w:tcBorders>
            <w:shd w:val="clear" w:color="auto" w:fill="auto"/>
            <w:noWrap/>
            <w:vAlign w:val="bottom"/>
            <w:hideMark/>
          </w:tcPr>
          <w:p w14:paraId="369AB4F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w:t>
            </w:r>
          </w:p>
        </w:tc>
        <w:tc>
          <w:tcPr>
            <w:tcW w:w="571" w:type="pct"/>
            <w:tcBorders>
              <w:top w:val="nil"/>
              <w:left w:val="nil"/>
              <w:bottom w:val="nil"/>
              <w:right w:val="nil"/>
            </w:tcBorders>
            <w:shd w:val="clear" w:color="auto" w:fill="auto"/>
            <w:noWrap/>
            <w:vAlign w:val="bottom"/>
            <w:hideMark/>
          </w:tcPr>
          <w:p w14:paraId="681E2E7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1.000</w:t>
            </w:r>
          </w:p>
        </w:tc>
        <w:tc>
          <w:tcPr>
            <w:tcW w:w="571" w:type="pct"/>
            <w:tcBorders>
              <w:top w:val="nil"/>
              <w:left w:val="nil"/>
              <w:bottom w:val="nil"/>
              <w:right w:val="nil"/>
            </w:tcBorders>
            <w:shd w:val="clear" w:color="auto" w:fill="auto"/>
            <w:noWrap/>
            <w:vAlign w:val="bottom"/>
            <w:hideMark/>
          </w:tcPr>
          <w:p w14:paraId="68EA76C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4CF7A036" w14:textId="77777777" w:rsidTr="00EF0811">
        <w:trPr>
          <w:trHeight w:val="290"/>
        </w:trPr>
        <w:tc>
          <w:tcPr>
            <w:tcW w:w="307" w:type="pct"/>
            <w:tcBorders>
              <w:top w:val="nil"/>
              <w:left w:val="nil"/>
              <w:bottom w:val="nil"/>
              <w:right w:val="nil"/>
            </w:tcBorders>
            <w:shd w:val="clear" w:color="auto" w:fill="auto"/>
            <w:noWrap/>
            <w:vAlign w:val="bottom"/>
            <w:hideMark/>
          </w:tcPr>
          <w:p w14:paraId="59E6349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3101</w:t>
            </w:r>
          </w:p>
        </w:tc>
        <w:tc>
          <w:tcPr>
            <w:tcW w:w="2408" w:type="pct"/>
            <w:tcBorders>
              <w:top w:val="nil"/>
              <w:left w:val="nil"/>
              <w:bottom w:val="nil"/>
              <w:right w:val="nil"/>
            </w:tcBorders>
            <w:shd w:val="clear" w:color="auto" w:fill="auto"/>
            <w:noWrap/>
            <w:vAlign w:val="bottom"/>
            <w:hideMark/>
          </w:tcPr>
          <w:p w14:paraId="6F7CB9A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Telefontilskud bestyrelse m.fl.</w:t>
            </w:r>
          </w:p>
        </w:tc>
        <w:tc>
          <w:tcPr>
            <w:tcW w:w="571" w:type="pct"/>
            <w:tcBorders>
              <w:top w:val="nil"/>
              <w:left w:val="nil"/>
              <w:bottom w:val="nil"/>
              <w:right w:val="nil"/>
            </w:tcBorders>
            <w:shd w:val="clear" w:color="auto" w:fill="auto"/>
            <w:noWrap/>
            <w:vAlign w:val="bottom"/>
            <w:hideMark/>
          </w:tcPr>
          <w:p w14:paraId="1EEB475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33.800</w:t>
            </w:r>
          </w:p>
        </w:tc>
        <w:tc>
          <w:tcPr>
            <w:tcW w:w="571" w:type="pct"/>
            <w:tcBorders>
              <w:top w:val="nil"/>
              <w:left w:val="nil"/>
              <w:bottom w:val="nil"/>
              <w:right w:val="nil"/>
            </w:tcBorders>
            <w:shd w:val="clear" w:color="auto" w:fill="auto"/>
            <w:noWrap/>
            <w:vAlign w:val="bottom"/>
            <w:hideMark/>
          </w:tcPr>
          <w:p w14:paraId="431C77E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37.000</w:t>
            </w:r>
          </w:p>
        </w:tc>
        <w:tc>
          <w:tcPr>
            <w:tcW w:w="571" w:type="pct"/>
            <w:tcBorders>
              <w:top w:val="nil"/>
              <w:left w:val="nil"/>
              <w:bottom w:val="nil"/>
              <w:right w:val="nil"/>
            </w:tcBorders>
            <w:shd w:val="clear" w:color="auto" w:fill="auto"/>
            <w:noWrap/>
            <w:vAlign w:val="bottom"/>
            <w:hideMark/>
          </w:tcPr>
          <w:p w14:paraId="36307B3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37.000</w:t>
            </w:r>
          </w:p>
        </w:tc>
        <w:tc>
          <w:tcPr>
            <w:tcW w:w="571" w:type="pct"/>
            <w:tcBorders>
              <w:top w:val="nil"/>
              <w:left w:val="nil"/>
              <w:bottom w:val="nil"/>
              <w:right w:val="nil"/>
            </w:tcBorders>
            <w:shd w:val="clear" w:color="auto" w:fill="auto"/>
            <w:noWrap/>
            <w:vAlign w:val="bottom"/>
            <w:hideMark/>
          </w:tcPr>
          <w:p w14:paraId="7CF48DFA"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36.300</w:t>
            </w:r>
          </w:p>
        </w:tc>
      </w:tr>
      <w:tr w:rsidR="00EF0811" w:rsidRPr="00EF0811" w14:paraId="34A7F120" w14:textId="77777777" w:rsidTr="00EF0811">
        <w:trPr>
          <w:trHeight w:val="290"/>
        </w:trPr>
        <w:tc>
          <w:tcPr>
            <w:tcW w:w="307" w:type="pct"/>
            <w:tcBorders>
              <w:top w:val="nil"/>
              <w:left w:val="nil"/>
              <w:bottom w:val="nil"/>
              <w:right w:val="nil"/>
            </w:tcBorders>
            <w:shd w:val="clear" w:color="auto" w:fill="auto"/>
            <w:noWrap/>
            <w:vAlign w:val="bottom"/>
            <w:hideMark/>
          </w:tcPr>
          <w:p w14:paraId="52CA2323"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3105</w:t>
            </w:r>
          </w:p>
        </w:tc>
        <w:tc>
          <w:tcPr>
            <w:tcW w:w="2408" w:type="pct"/>
            <w:tcBorders>
              <w:top w:val="nil"/>
              <w:left w:val="nil"/>
              <w:bottom w:val="nil"/>
              <w:right w:val="nil"/>
            </w:tcBorders>
            <w:shd w:val="clear" w:color="auto" w:fill="auto"/>
            <w:noWrap/>
            <w:vAlign w:val="bottom"/>
            <w:hideMark/>
          </w:tcPr>
          <w:p w14:paraId="2FB2E8A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Kurser, kontorartikler mv.</w:t>
            </w:r>
          </w:p>
        </w:tc>
        <w:tc>
          <w:tcPr>
            <w:tcW w:w="571" w:type="pct"/>
            <w:tcBorders>
              <w:top w:val="nil"/>
              <w:left w:val="nil"/>
              <w:bottom w:val="nil"/>
              <w:right w:val="nil"/>
            </w:tcBorders>
            <w:shd w:val="clear" w:color="auto" w:fill="auto"/>
            <w:noWrap/>
            <w:vAlign w:val="bottom"/>
            <w:hideMark/>
          </w:tcPr>
          <w:p w14:paraId="7D9440E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3B8BEAB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w:t>
            </w:r>
          </w:p>
        </w:tc>
        <w:tc>
          <w:tcPr>
            <w:tcW w:w="571" w:type="pct"/>
            <w:tcBorders>
              <w:top w:val="nil"/>
              <w:left w:val="nil"/>
              <w:bottom w:val="nil"/>
              <w:right w:val="nil"/>
            </w:tcBorders>
            <w:shd w:val="clear" w:color="auto" w:fill="auto"/>
            <w:noWrap/>
            <w:vAlign w:val="bottom"/>
            <w:hideMark/>
          </w:tcPr>
          <w:p w14:paraId="01B92D4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2.000</w:t>
            </w:r>
          </w:p>
        </w:tc>
        <w:tc>
          <w:tcPr>
            <w:tcW w:w="571" w:type="pct"/>
            <w:tcBorders>
              <w:top w:val="nil"/>
              <w:left w:val="nil"/>
              <w:bottom w:val="nil"/>
              <w:right w:val="nil"/>
            </w:tcBorders>
            <w:shd w:val="clear" w:color="auto" w:fill="auto"/>
            <w:noWrap/>
            <w:vAlign w:val="bottom"/>
            <w:hideMark/>
          </w:tcPr>
          <w:p w14:paraId="380BB83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1.050</w:t>
            </w:r>
          </w:p>
        </w:tc>
      </w:tr>
      <w:tr w:rsidR="00EF0811" w:rsidRPr="00EF0811" w14:paraId="34CBB0FD" w14:textId="77777777" w:rsidTr="00EF0811">
        <w:trPr>
          <w:trHeight w:val="290"/>
        </w:trPr>
        <w:tc>
          <w:tcPr>
            <w:tcW w:w="307" w:type="pct"/>
            <w:tcBorders>
              <w:top w:val="nil"/>
              <w:left w:val="nil"/>
              <w:bottom w:val="nil"/>
              <w:right w:val="nil"/>
            </w:tcBorders>
            <w:shd w:val="clear" w:color="auto" w:fill="auto"/>
            <w:noWrap/>
            <w:vAlign w:val="bottom"/>
            <w:hideMark/>
          </w:tcPr>
          <w:p w14:paraId="29DA37D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3120</w:t>
            </w:r>
          </w:p>
        </w:tc>
        <w:tc>
          <w:tcPr>
            <w:tcW w:w="2408" w:type="pct"/>
            <w:tcBorders>
              <w:top w:val="nil"/>
              <w:left w:val="nil"/>
              <w:bottom w:val="nil"/>
              <w:right w:val="nil"/>
            </w:tcBorders>
            <w:shd w:val="clear" w:color="auto" w:fill="auto"/>
            <w:noWrap/>
            <w:vAlign w:val="bottom"/>
            <w:hideMark/>
          </w:tcPr>
          <w:p w14:paraId="339DC798"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Mindre anskaffelser</w:t>
            </w:r>
          </w:p>
        </w:tc>
        <w:tc>
          <w:tcPr>
            <w:tcW w:w="571" w:type="pct"/>
            <w:tcBorders>
              <w:top w:val="nil"/>
              <w:left w:val="nil"/>
              <w:bottom w:val="nil"/>
              <w:right w:val="nil"/>
            </w:tcBorders>
            <w:shd w:val="clear" w:color="auto" w:fill="auto"/>
            <w:noWrap/>
            <w:vAlign w:val="bottom"/>
            <w:hideMark/>
          </w:tcPr>
          <w:p w14:paraId="46FECF6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1.406</w:t>
            </w:r>
          </w:p>
        </w:tc>
        <w:tc>
          <w:tcPr>
            <w:tcW w:w="571" w:type="pct"/>
            <w:tcBorders>
              <w:top w:val="nil"/>
              <w:left w:val="nil"/>
              <w:bottom w:val="nil"/>
              <w:right w:val="nil"/>
            </w:tcBorders>
            <w:shd w:val="clear" w:color="auto" w:fill="auto"/>
            <w:noWrap/>
            <w:vAlign w:val="bottom"/>
            <w:hideMark/>
          </w:tcPr>
          <w:p w14:paraId="3868BE86"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2561F56B"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5.000</w:t>
            </w:r>
          </w:p>
        </w:tc>
        <w:tc>
          <w:tcPr>
            <w:tcW w:w="571" w:type="pct"/>
            <w:tcBorders>
              <w:top w:val="nil"/>
              <w:left w:val="nil"/>
              <w:bottom w:val="nil"/>
              <w:right w:val="nil"/>
            </w:tcBorders>
            <w:shd w:val="clear" w:color="auto" w:fill="auto"/>
            <w:noWrap/>
            <w:vAlign w:val="bottom"/>
            <w:hideMark/>
          </w:tcPr>
          <w:p w14:paraId="3A10E270"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r>
      <w:tr w:rsidR="00EF0811" w:rsidRPr="00EF0811" w14:paraId="48E64752" w14:textId="77777777" w:rsidTr="00EF0811">
        <w:trPr>
          <w:trHeight w:val="290"/>
        </w:trPr>
        <w:tc>
          <w:tcPr>
            <w:tcW w:w="307" w:type="pct"/>
            <w:tcBorders>
              <w:top w:val="nil"/>
              <w:left w:val="nil"/>
              <w:bottom w:val="nil"/>
              <w:right w:val="nil"/>
            </w:tcBorders>
            <w:shd w:val="clear" w:color="auto" w:fill="auto"/>
            <w:noWrap/>
            <w:vAlign w:val="bottom"/>
            <w:hideMark/>
          </w:tcPr>
          <w:p w14:paraId="0551ACA3"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29588AB6" w14:textId="5BE2E4D1"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Administrationsudgifter i alt</w:t>
            </w:r>
          </w:p>
        </w:tc>
        <w:tc>
          <w:tcPr>
            <w:tcW w:w="571" w:type="pct"/>
            <w:tcBorders>
              <w:top w:val="nil"/>
              <w:left w:val="nil"/>
              <w:bottom w:val="nil"/>
              <w:right w:val="nil"/>
            </w:tcBorders>
            <w:shd w:val="clear" w:color="auto" w:fill="auto"/>
            <w:noWrap/>
            <w:vAlign w:val="bottom"/>
            <w:hideMark/>
          </w:tcPr>
          <w:p w14:paraId="44CE2303"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102.899</w:t>
            </w:r>
          </w:p>
        </w:tc>
        <w:tc>
          <w:tcPr>
            <w:tcW w:w="571" w:type="pct"/>
            <w:tcBorders>
              <w:top w:val="nil"/>
              <w:left w:val="nil"/>
              <w:bottom w:val="nil"/>
              <w:right w:val="nil"/>
            </w:tcBorders>
            <w:shd w:val="clear" w:color="auto" w:fill="auto"/>
            <w:noWrap/>
            <w:vAlign w:val="bottom"/>
            <w:hideMark/>
          </w:tcPr>
          <w:p w14:paraId="3321FB17"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103.160</w:t>
            </w:r>
          </w:p>
        </w:tc>
        <w:tc>
          <w:tcPr>
            <w:tcW w:w="571" w:type="pct"/>
            <w:tcBorders>
              <w:top w:val="nil"/>
              <w:left w:val="nil"/>
              <w:bottom w:val="nil"/>
              <w:right w:val="nil"/>
            </w:tcBorders>
            <w:shd w:val="clear" w:color="auto" w:fill="auto"/>
            <w:noWrap/>
            <w:vAlign w:val="bottom"/>
            <w:hideMark/>
          </w:tcPr>
          <w:p w14:paraId="39AA6265" w14:textId="67252AA8"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1</w:t>
            </w:r>
            <w:r w:rsidR="00680066">
              <w:rPr>
                <w:rFonts w:eastAsia="Times New Roman" w:cs="Arial"/>
                <w:b/>
                <w:bCs/>
                <w:color w:val="000000"/>
                <w:sz w:val="18"/>
                <w:szCs w:val="18"/>
                <w:lang w:val="da-DK" w:eastAsia="da-DK"/>
              </w:rPr>
              <w:t>54.095</w:t>
            </w:r>
          </w:p>
        </w:tc>
        <w:tc>
          <w:tcPr>
            <w:tcW w:w="571" w:type="pct"/>
            <w:tcBorders>
              <w:top w:val="nil"/>
              <w:left w:val="nil"/>
              <w:bottom w:val="nil"/>
              <w:right w:val="nil"/>
            </w:tcBorders>
            <w:shd w:val="clear" w:color="auto" w:fill="auto"/>
            <w:noWrap/>
            <w:vAlign w:val="bottom"/>
            <w:hideMark/>
          </w:tcPr>
          <w:p w14:paraId="588D89A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95.855</w:t>
            </w:r>
          </w:p>
        </w:tc>
      </w:tr>
      <w:tr w:rsidR="00EF0811" w:rsidRPr="00EF0811" w14:paraId="538436ED" w14:textId="77777777" w:rsidTr="00EF0811">
        <w:trPr>
          <w:trHeight w:val="290"/>
        </w:trPr>
        <w:tc>
          <w:tcPr>
            <w:tcW w:w="307" w:type="pct"/>
            <w:tcBorders>
              <w:top w:val="nil"/>
              <w:left w:val="nil"/>
              <w:bottom w:val="nil"/>
              <w:right w:val="nil"/>
            </w:tcBorders>
            <w:shd w:val="clear" w:color="auto" w:fill="auto"/>
            <w:noWrap/>
            <w:vAlign w:val="bottom"/>
            <w:hideMark/>
          </w:tcPr>
          <w:p w14:paraId="4DEB1E89" w14:textId="77777777" w:rsidR="00EF0811" w:rsidRPr="00EF0811" w:rsidRDefault="00EF0811" w:rsidP="00EF0811">
            <w:pPr>
              <w:spacing w:line="240" w:lineRule="auto"/>
              <w:jc w:val="right"/>
              <w:rPr>
                <w:rFonts w:eastAsia="Times New Roman" w:cs="Arial"/>
                <w:color w:val="000000"/>
                <w:sz w:val="18"/>
                <w:szCs w:val="18"/>
                <w:lang w:val="da-DK" w:eastAsia="da-DK"/>
              </w:rPr>
            </w:pPr>
          </w:p>
          <w:p w14:paraId="0ACC3364" w14:textId="2A710C21"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56DC336E" w14:textId="77777777"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58ADF454"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24830D8A"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52AB2480"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0AA41347"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768061AC" w14:textId="77777777" w:rsidTr="00EF0811">
        <w:trPr>
          <w:trHeight w:val="290"/>
        </w:trPr>
        <w:tc>
          <w:tcPr>
            <w:tcW w:w="307" w:type="pct"/>
            <w:tcBorders>
              <w:top w:val="nil"/>
              <w:left w:val="nil"/>
              <w:bottom w:val="nil"/>
              <w:right w:val="nil"/>
            </w:tcBorders>
            <w:shd w:val="clear" w:color="auto" w:fill="auto"/>
            <w:noWrap/>
            <w:vAlign w:val="bottom"/>
            <w:hideMark/>
          </w:tcPr>
          <w:p w14:paraId="123BFB6A" w14:textId="77777777" w:rsidR="00EF0811" w:rsidRPr="00EF0811" w:rsidRDefault="00EF0811" w:rsidP="00EF0811">
            <w:pPr>
              <w:spacing w:line="240" w:lineRule="auto"/>
              <w:rPr>
                <w:rFonts w:eastAsia="Times New Roman" w:cs="Arial"/>
                <w:sz w:val="18"/>
                <w:szCs w:val="18"/>
                <w:lang w:val="da-DK" w:eastAsia="da-DK"/>
              </w:rPr>
            </w:pPr>
          </w:p>
        </w:tc>
        <w:tc>
          <w:tcPr>
            <w:tcW w:w="2408" w:type="pct"/>
            <w:tcBorders>
              <w:top w:val="nil"/>
              <w:left w:val="nil"/>
              <w:bottom w:val="nil"/>
              <w:right w:val="nil"/>
            </w:tcBorders>
            <w:shd w:val="clear" w:color="auto" w:fill="auto"/>
            <w:noWrap/>
            <w:vAlign w:val="bottom"/>
            <w:hideMark/>
          </w:tcPr>
          <w:p w14:paraId="2228D8C4"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Note 11 Gebyrer</w:t>
            </w:r>
          </w:p>
        </w:tc>
        <w:tc>
          <w:tcPr>
            <w:tcW w:w="571" w:type="pct"/>
            <w:tcBorders>
              <w:top w:val="nil"/>
              <w:left w:val="nil"/>
              <w:bottom w:val="nil"/>
              <w:right w:val="nil"/>
            </w:tcBorders>
            <w:shd w:val="clear" w:color="auto" w:fill="auto"/>
            <w:noWrap/>
            <w:vAlign w:val="bottom"/>
            <w:hideMark/>
          </w:tcPr>
          <w:p w14:paraId="1410A714"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R2023</w:t>
            </w:r>
          </w:p>
        </w:tc>
        <w:tc>
          <w:tcPr>
            <w:tcW w:w="571" w:type="pct"/>
            <w:tcBorders>
              <w:top w:val="nil"/>
              <w:left w:val="nil"/>
              <w:bottom w:val="nil"/>
              <w:right w:val="nil"/>
            </w:tcBorders>
            <w:shd w:val="clear" w:color="auto" w:fill="auto"/>
            <w:noWrap/>
            <w:vAlign w:val="bottom"/>
            <w:hideMark/>
          </w:tcPr>
          <w:p w14:paraId="5DE675DE"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 2023</w:t>
            </w:r>
          </w:p>
        </w:tc>
        <w:tc>
          <w:tcPr>
            <w:tcW w:w="571" w:type="pct"/>
            <w:tcBorders>
              <w:top w:val="nil"/>
              <w:left w:val="nil"/>
              <w:bottom w:val="nil"/>
              <w:right w:val="nil"/>
            </w:tcBorders>
            <w:shd w:val="clear" w:color="auto" w:fill="auto"/>
            <w:noWrap/>
            <w:vAlign w:val="bottom"/>
            <w:hideMark/>
          </w:tcPr>
          <w:p w14:paraId="6D44AA0D"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B2024</w:t>
            </w:r>
          </w:p>
        </w:tc>
        <w:tc>
          <w:tcPr>
            <w:tcW w:w="571" w:type="pct"/>
            <w:tcBorders>
              <w:top w:val="nil"/>
              <w:left w:val="nil"/>
              <w:bottom w:val="nil"/>
              <w:right w:val="nil"/>
            </w:tcBorders>
            <w:shd w:val="clear" w:color="auto" w:fill="auto"/>
            <w:noWrap/>
            <w:vAlign w:val="bottom"/>
            <w:hideMark/>
          </w:tcPr>
          <w:p w14:paraId="7E3C9DD8"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R 2022</w:t>
            </w:r>
          </w:p>
        </w:tc>
      </w:tr>
      <w:tr w:rsidR="00EF0811" w:rsidRPr="00EF0811" w14:paraId="69A45C35" w14:textId="77777777" w:rsidTr="00EF0811">
        <w:trPr>
          <w:trHeight w:val="290"/>
        </w:trPr>
        <w:tc>
          <w:tcPr>
            <w:tcW w:w="307" w:type="pct"/>
            <w:tcBorders>
              <w:top w:val="nil"/>
              <w:left w:val="nil"/>
              <w:bottom w:val="nil"/>
              <w:right w:val="nil"/>
            </w:tcBorders>
            <w:shd w:val="clear" w:color="auto" w:fill="auto"/>
            <w:noWrap/>
            <w:vAlign w:val="bottom"/>
            <w:hideMark/>
          </w:tcPr>
          <w:p w14:paraId="36300D9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4004</w:t>
            </w:r>
          </w:p>
        </w:tc>
        <w:tc>
          <w:tcPr>
            <w:tcW w:w="2408" w:type="pct"/>
            <w:tcBorders>
              <w:top w:val="nil"/>
              <w:left w:val="nil"/>
              <w:bottom w:val="nil"/>
              <w:right w:val="nil"/>
            </w:tcBorders>
            <w:shd w:val="clear" w:color="auto" w:fill="auto"/>
            <w:noWrap/>
            <w:vAlign w:val="bottom"/>
            <w:hideMark/>
          </w:tcPr>
          <w:p w14:paraId="6C85B79C"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Gebyr depot</w:t>
            </w:r>
          </w:p>
        </w:tc>
        <w:tc>
          <w:tcPr>
            <w:tcW w:w="571" w:type="pct"/>
            <w:tcBorders>
              <w:top w:val="nil"/>
              <w:left w:val="nil"/>
              <w:bottom w:val="nil"/>
              <w:right w:val="nil"/>
            </w:tcBorders>
            <w:shd w:val="clear" w:color="auto" w:fill="auto"/>
            <w:noWrap/>
            <w:vAlign w:val="bottom"/>
            <w:hideMark/>
          </w:tcPr>
          <w:p w14:paraId="60E1DB7F"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53AE92D8"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6B443E09"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0</w:t>
            </w:r>
          </w:p>
        </w:tc>
        <w:tc>
          <w:tcPr>
            <w:tcW w:w="571" w:type="pct"/>
            <w:tcBorders>
              <w:top w:val="nil"/>
              <w:left w:val="nil"/>
              <w:bottom w:val="nil"/>
              <w:right w:val="nil"/>
            </w:tcBorders>
            <w:shd w:val="clear" w:color="auto" w:fill="auto"/>
            <w:noWrap/>
            <w:vAlign w:val="bottom"/>
            <w:hideMark/>
          </w:tcPr>
          <w:p w14:paraId="340CC9BE"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150</w:t>
            </w:r>
          </w:p>
        </w:tc>
      </w:tr>
      <w:tr w:rsidR="00EF0811" w:rsidRPr="00EF0811" w14:paraId="172E637C" w14:textId="77777777" w:rsidTr="00EF0811">
        <w:trPr>
          <w:trHeight w:val="290"/>
        </w:trPr>
        <w:tc>
          <w:tcPr>
            <w:tcW w:w="307" w:type="pct"/>
            <w:tcBorders>
              <w:top w:val="nil"/>
              <w:left w:val="nil"/>
              <w:bottom w:val="nil"/>
              <w:right w:val="nil"/>
            </w:tcBorders>
            <w:shd w:val="clear" w:color="auto" w:fill="auto"/>
            <w:noWrap/>
            <w:vAlign w:val="bottom"/>
            <w:hideMark/>
          </w:tcPr>
          <w:p w14:paraId="61724374"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4020</w:t>
            </w:r>
          </w:p>
        </w:tc>
        <w:tc>
          <w:tcPr>
            <w:tcW w:w="2408" w:type="pct"/>
            <w:tcBorders>
              <w:top w:val="nil"/>
              <w:left w:val="nil"/>
              <w:bottom w:val="nil"/>
              <w:right w:val="nil"/>
            </w:tcBorders>
            <w:shd w:val="clear" w:color="auto" w:fill="auto"/>
            <w:noWrap/>
            <w:vAlign w:val="bottom"/>
            <w:hideMark/>
          </w:tcPr>
          <w:p w14:paraId="7792B00C" w14:textId="77777777" w:rsidR="00EF0811" w:rsidRPr="00EF0811" w:rsidRDefault="00EF0811" w:rsidP="00EF0811">
            <w:pPr>
              <w:spacing w:line="240" w:lineRule="auto"/>
              <w:rPr>
                <w:rFonts w:eastAsia="Times New Roman" w:cs="Arial"/>
                <w:color w:val="000000"/>
                <w:sz w:val="18"/>
                <w:szCs w:val="18"/>
                <w:lang w:val="da-DK" w:eastAsia="da-DK"/>
              </w:rPr>
            </w:pPr>
            <w:r w:rsidRPr="00EF0811">
              <w:rPr>
                <w:rFonts w:eastAsia="Times New Roman" w:cs="Arial"/>
                <w:color w:val="000000"/>
                <w:sz w:val="18"/>
                <w:szCs w:val="18"/>
                <w:lang w:val="da-DK" w:eastAsia="da-DK"/>
              </w:rPr>
              <w:t>Gebyrer Danske Bank</w:t>
            </w:r>
          </w:p>
        </w:tc>
        <w:tc>
          <w:tcPr>
            <w:tcW w:w="571" w:type="pct"/>
            <w:tcBorders>
              <w:top w:val="nil"/>
              <w:left w:val="nil"/>
              <w:bottom w:val="nil"/>
              <w:right w:val="nil"/>
            </w:tcBorders>
            <w:shd w:val="clear" w:color="auto" w:fill="auto"/>
            <w:noWrap/>
            <w:vAlign w:val="bottom"/>
            <w:hideMark/>
          </w:tcPr>
          <w:p w14:paraId="5178C6A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568</w:t>
            </w:r>
          </w:p>
        </w:tc>
        <w:tc>
          <w:tcPr>
            <w:tcW w:w="571" w:type="pct"/>
            <w:tcBorders>
              <w:top w:val="nil"/>
              <w:left w:val="nil"/>
              <w:bottom w:val="nil"/>
              <w:right w:val="nil"/>
            </w:tcBorders>
            <w:shd w:val="clear" w:color="auto" w:fill="auto"/>
            <w:noWrap/>
            <w:vAlign w:val="bottom"/>
            <w:hideMark/>
          </w:tcPr>
          <w:p w14:paraId="216AC0AD"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300</w:t>
            </w:r>
          </w:p>
        </w:tc>
        <w:tc>
          <w:tcPr>
            <w:tcW w:w="571" w:type="pct"/>
            <w:tcBorders>
              <w:top w:val="nil"/>
              <w:left w:val="nil"/>
              <w:bottom w:val="nil"/>
              <w:right w:val="nil"/>
            </w:tcBorders>
            <w:shd w:val="clear" w:color="auto" w:fill="auto"/>
            <w:noWrap/>
            <w:vAlign w:val="bottom"/>
            <w:hideMark/>
          </w:tcPr>
          <w:p w14:paraId="176E80EC"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600</w:t>
            </w:r>
          </w:p>
        </w:tc>
        <w:tc>
          <w:tcPr>
            <w:tcW w:w="571" w:type="pct"/>
            <w:tcBorders>
              <w:top w:val="nil"/>
              <w:left w:val="nil"/>
              <w:bottom w:val="nil"/>
              <w:right w:val="nil"/>
            </w:tcBorders>
            <w:shd w:val="clear" w:color="auto" w:fill="auto"/>
            <w:noWrap/>
            <w:vAlign w:val="bottom"/>
            <w:hideMark/>
          </w:tcPr>
          <w:p w14:paraId="05548992" w14:textId="77777777" w:rsidR="00EF0811" w:rsidRPr="00EF0811" w:rsidRDefault="00EF0811" w:rsidP="00EF0811">
            <w:pPr>
              <w:spacing w:line="240" w:lineRule="auto"/>
              <w:jc w:val="right"/>
              <w:rPr>
                <w:rFonts w:eastAsia="Times New Roman" w:cs="Arial"/>
                <w:color w:val="000000"/>
                <w:sz w:val="18"/>
                <w:szCs w:val="18"/>
                <w:lang w:val="da-DK" w:eastAsia="da-DK"/>
              </w:rPr>
            </w:pPr>
            <w:r w:rsidRPr="00EF0811">
              <w:rPr>
                <w:rFonts w:eastAsia="Times New Roman" w:cs="Arial"/>
                <w:color w:val="000000"/>
                <w:sz w:val="18"/>
                <w:szCs w:val="18"/>
                <w:lang w:val="da-DK" w:eastAsia="da-DK"/>
              </w:rPr>
              <w:t>209</w:t>
            </w:r>
          </w:p>
        </w:tc>
      </w:tr>
      <w:tr w:rsidR="00EF0811" w:rsidRPr="00EF0811" w14:paraId="7384F7E0" w14:textId="77777777" w:rsidTr="00EF0811">
        <w:trPr>
          <w:trHeight w:val="290"/>
        </w:trPr>
        <w:tc>
          <w:tcPr>
            <w:tcW w:w="307" w:type="pct"/>
            <w:tcBorders>
              <w:top w:val="nil"/>
              <w:left w:val="nil"/>
              <w:bottom w:val="nil"/>
              <w:right w:val="nil"/>
            </w:tcBorders>
            <w:shd w:val="clear" w:color="auto" w:fill="auto"/>
            <w:noWrap/>
            <w:vAlign w:val="bottom"/>
            <w:hideMark/>
          </w:tcPr>
          <w:p w14:paraId="69AB3D6C"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69604CF8" w14:textId="77777777" w:rsidR="00EF0811" w:rsidRPr="00EF0811" w:rsidRDefault="00EF0811" w:rsidP="00EF0811">
            <w:pPr>
              <w:spacing w:line="240" w:lineRule="auto"/>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Gebyrer i alt</w:t>
            </w:r>
          </w:p>
        </w:tc>
        <w:tc>
          <w:tcPr>
            <w:tcW w:w="571" w:type="pct"/>
            <w:tcBorders>
              <w:top w:val="nil"/>
              <w:left w:val="nil"/>
              <w:bottom w:val="nil"/>
              <w:right w:val="nil"/>
            </w:tcBorders>
            <w:shd w:val="clear" w:color="auto" w:fill="auto"/>
            <w:noWrap/>
            <w:vAlign w:val="bottom"/>
            <w:hideMark/>
          </w:tcPr>
          <w:p w14:paraId="2E75C626"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568</w:t>
            </w:r>
          </w:p>
        </w:tc>
        <w:tc>
          <w:tcPr>
            <w:tcW w:w="571" w:type="pct"/>
            <w:tcBorders>
              <w:top w:val="nil"/>
              <w:left w:val="nil"/>
              <w:bottom w:val="nil"/>
              <w:right w:val="nil"/>
            </w:tcBorders>
            <w:shd w:val="clear" w:color="auto" w:fill="auto"/>
            <w:noWrap/>
            <w:vAlign w:val="bottom"/>
            <w:hideMark/>
          </w:tcPr>
          <w:p w14:paraId="773F6389"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300</w:t>
            </w:r>
          </w:p>
        </w:tc>
        <w:tc>
          <w:tcPr>
            <w:tcW w:w="571" w:type="pct"/>
            <w:tcBorders>
              <w:top w:val="nil"/>
              <w:left w:val="nil"/>
              <w:bottom w:val="nil"/>
              <w:right w:val="nil"/>
            </w:tcBorders>
            <w:shd w:val="clear" w:color="auto" w:fill="auto"/>
            <w:noWrap/>
            <w:vAlign w:val="bottom"/>
            <w:hideMark/>
          </w:tcPr>
          <w:p w14:paraId="55DA86C3"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600</w:t>
            </w:r>
          </w:p>
        </w:tc>
        <w:tc>
          <w:tcPr>
            <w:tcW w:w="571" w:type="pct"/>
            <w:tcBorders>
              <w:top w:val="nil"/>
              <w:left w:val="nil"/>
              <w:bottom w:val="nil"/>
              <w:right w:val="nil"/>
            </w:tcBorders>
            <w:shd w:val="clear" w:color="auto" w:fill="auto"/>
            <w:noWrap/>
            <w:vAlign w:val="bottom"/>
            <w:hideMark/>
          </w:tcPr>
          <w:p w14:paraId="3B70DAC1" w14:textId="77777777" w:rsidR="00EF0811" w:rsidRPr="00EF0811" w:rsidRDefault="00EF0811" w:rsidP="00EF0811">
            <w:pPr>
              <w:spacing w:line="240" w:lineRule="auto"/>
              <w:jc w:val="right"/>
              <w:rPr>
                <w:rFonts w:eastAsia="Times New Roman" w:cs="Arial"/>
                <w:b/>
                <w:bCs/>
                <w:color w:val="000000"/>
                <w:sz w:val="18"/>
                <w:szCs w:val="18"/>
                <w:lang w:val="da-DK" w:eastAsia="da-DK"/>
              </w:rPr>
            </w:pPr>
            <w:r w:rsidRPr="00EF0811">
              <w:rPr>
                <w:rFonts w:eastAsia="Times New Roman" w:cs="Arial"/>
                <w:b/>
                <w:bCs/>
                <w:color w:val="000000"/>
                <w:sz w:val="18"/>
                <w:szCs w:val="18"/>
                <w:lang w:val="da-DK" w:eastAsia="da-DK"/>
              </w:rPr>
              <w:t>359</w:t>
            </w:r>
          </w:p>
        </w:tc>
      </w:tr>
      <w:tr w:rsidR="00EF0811" w:rsidRPr="00EF0811" w14:paraId="67B36667" w14:textId="77777777" w:rsidTr="00EF0811">
        <w:trPr>
          <w:trHeight w:val="290"/>
        </w:trPr>
        <w:tc>
          <w:tcPr>
            <w:tcW w:w="307" w:type="pct"/>
            <w:tcBorders>
              <w:top w:val="nil"/>
              <w:left w:val="nil"/>
              <w:bottom w:val="nil"/>
              <w:right w:val="nil"/>
            </w:tcBorders>
            <w:shd w:val="clear" w:color="auto" w:fill="auto"/>
            <w:noWrap/>
            <w:vAlign w:val="bottom"/>
            <w:hideMark/>
          </w:tcPr>
          <w:p w14:paraId="4F263D71" w14:textId="77777777" w:rsidR="00EF0811" w:rsidRPr="00EF0811" w:rsidRDefault="00EF0811" w:rsidP="00EF0811">
            <w:pPr>
              <w:spacing w:line="240" w:lineRule="auto"/>
              <w:jc w:val="right"/>
              <w:rPr>
                <w:rFonts w:eastAsia="Times New Roman" w:cs="Arial"/>
                <w:b/>
                <w:bCs/>
                <w:color w:val="000000"/>
                <w:sz w:val="18"/>
                <w:szCs w:val="18"/>
                <w:lang w:val="da-DK" w:eastAsia="da-DK"/>
              </w:rPr>
            </w:pPr>
          </w:p>
        </w:tc>
        <w:tc>
          <w:tcPr>
            <w:tcW w:w="2408" w:type="pct"/>
            <w:tcBorders>
              <w:top w:val="nil"/>
              <w:left w:val="nil"/>
              <w:bottom w:val="nil"/>
              <w:right w:val="nil"/>
            </w:tcBorders>
            <w:shd w:val="clear" w:color="auto" w:fill="auto"/>
            <w:noWrap/>
            <w:vAlign w:val="bottom"/>
            <w:hideMark/>
          </w:tcPr>
          <w:p w14:paraId="090FF5A4" w14:textId="77777777" w:rsidR="00EF0811" w:rsidRPr="00EF0811" w:rsidRDefault="00EF0811" w:rsidP="00EF0811">
            <w:pPr>
              <w:spacing w:line="240" w:lineRule="auto"/>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444F4309"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2FCB7B6D"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2C4ABF31" w14:textId="77777777" w:rsidR="00EF0811" w:rsidRPr="00EF0811" w:rsidRDefault="00EF0811" w:rsidP="00EF0811">
            <w:pPr>
              <w:spacing w:line="240" w:lineRule="auto"/>
              <w:jc w:val="right"/>
              <w:rPr>
                <w:rFonts w:eastAsia="Times New Roman" w:cs="Arial"/>
                <w:sz w:val="18"/>
                <w:szCs w:val="18"/>
                <w:lang w:val="da-DK" w:eastAsia="da-DK"/>
              </w:rPr>
            </w:pPr>
          </w:p>
        </w:tc>
        <w:tc>
          <w:tcPr>
            <w:tcW w:w="571" w:type="pct"/>
            <w:tcBorders>
              <w:top w:val="nil"/>
              <w:left w:val="nil"/>
              <w:bottom w:val="nil"/>
              <w:right w:val="nil"/>
            </w:tcBorders>
            <w:shd w:val="clear" w:color="auto" w:fill="auto"/>
            <w:noWrap/>
            <w:vAlign w:val="bottom"/>
            <w:hideMark/>
          </w:tcPr>
          <w:p w14:paraId="4A95964A" w14:textId="77777777" w:rsidR="00EF0811" w:rsidRPr="00EF0811" w:rsidRDefault="00EF0811" w:rsidP="00EF0811">
            <w:pPr>
              <w:spacing w:line="240" w:lineRule="auto"/>
              <w:jc w:val="right"/>
              <w:rPr>
                <w:rFonts w:eastAsia="Times New Roman" w:cs="Arial"/>
                <w:sz w:val="18"/>
                <w:szCs w:val="18"/>
                <w:lang w:val="da-DK" w:eastAsia="da-DK"/>
              </w:rPr>
            </w:pPr>
          </w:p>
        </w:tc>
      </w:tr>
      <w:tr w:rsidR="00EF0811" w:rsidRPr="00EF0811" w14:paraId="44C9268B" w14:textId="77777777" w:rsidTr="00EF0811">
        <w:trPr>
          <w:trHeight w:val="290"/>
        </w:trPr>
        <w:tc>
          <w:tcPr>
            <w:tcW w:w="307" w:type="pct"/>
            <w:tcBorders>
              <w:top w:val="nil"/>
              <w:left w:val="nil"/>
              <w:bottom w:val="nil"/>
              <w:right w:val="nil"/>
            </w:tcBorders>
            <w:shd w:val="clear" w:color="auto" w:fill="auto"/>
            <w:noWrap/>
            <w:vAlign w:val="bottom"/>
            <w:hideMark/>
          </w:tcPr>
          <w:p w14:paraId="605E9AF4" w14:textId="77777777" w:rsidR="00EF0811" w:rsidRPr="00EF0811" w:rsidRDefault="00EF0811" w:rsidP="00EF0811">
            <w:pPr>
              <w:spacing w:line="240" w:lineRule="auto"/>
              <w:jc w:val="right"/>
              <w:rPr>
                <w:rFonts w:eastAsia="Times New Roman" w:cs="Arial"/>
                <w:color w:val="000000"/>
                <w:sz w:val="18"/>
                <w:szCs w:val="18"/>
                <w:lang w:val="da-DK" w:eastAsia="da-DK"/>
              </w:rPr>
            </w:pPr>
          </w:p>
        </w:tc>
        <w:tc>
          <w:tcPr>
            <w:tcW w:w="2408" w:type="pct"/>
            <w:tcBorders>
              <w:top w:val="nil"/>
              <w:left w:val="nil"/>
              <w:bottom w:val="nil"/>
              <w:right w:val="nil"/>
            </w:tcBorders>
            <w:shd w:val="clear" w:color="auto" w:fill="FABF8F" w:themeFill="accent6" w:themeFillTint="99"/>
            <w:noWrap/>
            <w:vAlign w:val="bottom"/>
            <w:hideMark/>
          </w:tcPr>
          <w:p w14:paraId="286B6805" w14:textId="77777777" w:rsidR="00EF0811" w:rsidRPr="00EF0811" w:rsidRDefault="00EF0811" w:rsidP="00EF0811">
            <w:pPr>
              <w:spacing w:line="240" w:lineRule="auto"/>
              <w:rPr>
                <w:rFonts w:eastAsia="Times New Roman" w:cs="Arial"/>
                <w:b/>
                <w:color w:val="000000"/>
                <w:sz w:val="18"/>
                <w:szCs w:val="18"/>
                <w:lang w:val="da-DK" w:eastAsia="da-DK"/>
              </w:rPr>
            </w:pPr>
            <w:r w:rsidRPr="00EF0811">
              <w:rPr>
                <w:rFonts w:eastAsia="Times New Roman" w:cs="Arial"/>
                <w:b/>
                <w:color w:val="000000"/>
                <w:sz w:val="18"/>
                <w:szCs w:val="18"/>
                <w:lang w:val="da-DK" w:eastAsia="da-DK"/>
              </w:rPr>
              <w:t>RESULTAT</w:t>
            </w:r>
          </w:p>
        </w:tc>
        <w:tc>
          <w:tcPr>
            <w:tcW w:w="571" w:type="pct"/>
            <w:tcBorders>
              <w:top w:val="nil"/>
              <w:left w:val="nil"/>
              <w:bottom w:val="nil"/>
              <w:right w:val="nil"/>
            </w:tcBorders>
            <w:shd w:val="clear" w:color="auto" w:fill="FABF8F" w:themeFill="accent6" w:themeFillTint="99"/>
            <w:noWrap/>
            <w:vAlign w:val="bottom"/>
            <w:hideMark/>
          </w:tcPr>
          <w:p w14:paraId="3B825871" w14:textId="2352FDB5" w:rsidR="00EF0811" w:rsidRPr="00EF0811" w:rsidRDefault="00EF0811" w:rsidP="00EF0811">
            <w:pPr>
              <w:spacing w:line="240" w:lineRule="auto"/>
              <w:jc w:val="right"/>
              <w:rPr>
                <w:rFonts w:eastAsia="Times New Roman" w:cs="Arial"/>
                <w:b/>
                <w:color w:val="000000"/>
                <w:sz w:val="18"/>
                <w:szCs w:val="18"/>
                <w:lang w:val="da-DK" w:eastAsia="da-DK"/>
              </w:rPr>
            </w:pPr>
            <w:r w:rsidRPr="00EF0811">
              <w:rPr>
                <w:rFonts w:eastAsia="Times New Roman" w:cs="Arial"/>
                <w:b/>
                <w:color w:val="000000"/>
                <w:sz w:val="18"/>
                <w:szCs w:val="18"/>
                <w:lang w:val="da-DK" w:eastAsia="da-DK"/>
              </w:rPr>
              <w:t>-</w:t>
            </w:r>
            <w:r w:rsidR="00CA490E">
              <w:rPr>
                <w:rFonts w:eastAsia="Times New Roman" w:cs="Arial"/>
                <w:b/>
                <w:color w:val="000000"/>
                <w:sz w:val="18"/>
                <w:szCs w:val="18"/>
                <w:lang w:val="da-DK" w:eastAsia="da-DK"/>
              </w:rPr>
              <w:t>711.192</w:t>
            </w:r>
          </w:p>
        </w:tc>
        <w:tc>
          <w:tcPr>
            <w:tcW w:w="571" w:type="pct"/>
            <w:tcBorders>
              <w:top w:val="nil"/>
              <w:left w:val="nil"/>
              <w:bottom w:val="nil"/>
              <w:right w:val="nil"/>
            </w:tcBorders>
            <w:shd w:val="clear" w:color="auto" w:fill="FABF8F" w:themeFill="accent6" w:themeFillTint="99"/>
            <w:noWrap/>
            <w:vAlign w:val="bottom"/>
            <w:hideMark/>
          </w:tcPr>
          <w:p w14:paraId="1287AB9D" w14:textId="77777777" w:rsidR="00EF0811" w:rsidRPr="00EF0811" w:rsidRDefault="00EF0811" w:rsidP="00EF0811">
            <w:pPr>
              <w:spacing w:line="240" w:lineRule="auto"/>
              <w:jc w:val="right"/>
              <w:rPr>
                <w:rFonts w:eastAsia="Times New Roman" w:cs="Arial"/>
                <w:b/>
                <w:color w:val="000000"/>
                <w:sz w:val="18"/>
                <w:szCs w:val="18"/>
                <w:lang w:val="da-DK" w:eastAsia="da-DK"/>
              </w:rPr>
            </w:pPr>
            <w:r w:rsidRPr="00EF0811">
              <w:rPr>
                <w:rFonts w:eastAsia="Times New Roman" w:cs="Arial"/>
                <w:b/>
                <w:color w:val="000000"/>
                <w:sz w:val="18"/>
                <w:szCs w:val="18"/>
                <w:lang w:val="da-DK" w:eastAsia="da-DK"/>
              </w:rPr>
              <w:t>-655.515</w:t>
            </w:r>
          </w:p>
        </w:tc>
        <w:tc>
          <w:tcPr>
            <w:tcW w:w="571" w:type="pct"/>
            <w:tcBorders>
              <w:top w:val="nil"/>
              <w:left w:val="nil"/>
              <w:bottom w:val="nil"/>
              <w:right w:val="nil"/>
            </w:tcBorders>
            <w:shd w:val="clear" w:color="auto" w:fill="FABF8F" w:themeFill="accent6" w:themeFillTint="99"/>
            <w:noWrap/>
            <w:vAlign w:val="bottom"/>
            <w:hideMark/>
          </w:tcPr>
          <w:p w14:paraId="79CF613A" w14:textId="42FD938A" w:rsidR="00EF0811" w:rsidRPr="00EF0811" w:rsidRDefault="0065645D" w:rsidP="00EF0811">
            <w:pPr>
              <w:spacing w:line="240" w:lineRule="auto"/>
              <w:jc w:val="right"/>
              <w:rPr>
                <w:rFonts w:eastAsia="Times New Roman" w:cs="Arial"/>
                <w:b/>
                <w:color w:val="000000"/>
                <w:sz w:val="18"/>
                <w:szCs w:val="18"/>
                <w:lang w:val="da-DK" w:eastAsia="da-DK"/>
              </w:rPr>
            </w:pPr>
            <w:r>
              <w:rPr>
                <w:rFonts w:eastAsia="Times New Roman" w:cs="Arial"/>
                <w:b/>
                <w:color w:val="000000"/>
                <w:sz w:val="18"/>
                <w:szCs w:val="18"/>
                <w:lang w:val="da-DK" w:eastAsia="da-DK"/>
              </w:rPr>
              <w:t>91.472</w:t>
            </w:r>
          </w:p>
        </w:tc>
        <w:tc>
          <w:tcPr>
            <w:tcW w:w="571" w:type="pct"/>
            <w:tcBorders>
              <w:top w:val="nil"/>
              <w:left w:val="nil"/>
              <w:bottom w:val="nil"/>
              <w:right w:val="nil"/>
            </w:tcBorders>
            <w:shd w:val="clear" w:color="auto" w:fill="FABF8F" w:themeFill="accent6" w:themeFillTint="99"/>
            <w:noWrap/>
            <w:vAlign w:val="bottom"/>
            <w:hideMark/>
          </w:tcPr>
          <w:p w14:paraId="23D1DAF1" w14:textId="77777777" w:rsidR="00EF0811" w:rsidRPr="00EF0811" w:rsidRDefault="00EF0811" w:rsidP="00EF0811">
            <w:pPr>
              <w:spacing w:line="240" w:lineRule="auto"/>
              <w:jc w:val="right"/>
              <w:rPr>
                <w:rFonts w:eastAsia="Times New Roman" w:cs="Arial"/>
                <w:b/>
                <w:color w:val="000000"/>
                <w:sz w:val="18"/>
                <w:szCs w:val="18"/>
                <w:lang w:val="da-DK" w:eastAsia="da-DK"/>
              </w:rPr>
            </w:pPr>
            <w:r w:rsidRPr="00EF0811">
              <w:rPr>
                <w:rFonts w:eastAsia="Times New Roman" w:cs="Arial"/>
                <w:b/>
                <w:color w:val="000000"/>
                <w:sz w:val="18"/>
                <w:szCs w:val="18"/>
                <w:lang w:val="da-DK" w:eastAsia="da-DK"/>
              </w:rPr>
              <w:t>-420.468</w:t>
            </w:r>
          </w:p>
        </w:tc>
      </w:tr>
    </w:tbl>
    <w:p w14:paraId="5F72E413" w14:textId="77777777" w:rsidR="00EF0811" w:rsidRDefault="00EF0811" w:rsidP="00397067">
      <w:pPr>
        <w:rPr>
          <w:rFonts w:cs="Arial"/>
          <w:szCs w:val="20"/>
          <w:lang w:val="da-DK"/>
        </w:rPr>
      </w:pPr>
    </w:p>
    <w:p w14:paraId="59883F74" w14:textId="77777777" w:rsidR="007D6986" w:rsidRPr="00927176" w:rsidRDefault="007D6986" w:rsidP="00D20851">
      <w:pPr>
        <w:rPr>
          <w:rFonts w:cs="Arial"/>
          <w:szCs w:val="20"/>
          <w:lang w:val="da-DK"/>
        </w:rPr>
      </w:pPr>
    </w:p>
    <w:sectPr w:rsidR="007D6986" w:rsidRPr="00927176" w:rsidSect="00025159">
      <w:headerReference w:type="even" r:id="rId10"/>
      <w:headerReference w:type="default" r:id="rId11"/>
      <w:footerReference w:type="even" r:id="rId12"/>
      <w:footerReference w:type="default" r:id="rId13"/>
      <w:headerReference w:type="first" r:id="rId14"/>
      <w:footerReference w:type="first" r:id="rId15"/>
      <w:pgSz w:w="11907" w:h="16839" w:code="9"/>
      <w:pgMar w:top="932" w:right="1440" w:bottom="851" w:left="144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E7F3" w14:textId="77777777" w:rsidR="00844F01" w:rsidRDefault="00844F01" w:rsidP="00C37673">
      <w:pPr>
        <w:spacing w:line="240" w:lineRule="auto"/>
      </w:pPr>
      <w:r>
        <w:separator/>
      </w:r>
    </w:p>
  </w:endnote>
  <w:endnote w:type="continuationSeparator" w:id="0">
    <w:p w14:paraId="032DB251" w14:textId="77777777" w:rsidR="00844F01" w:rsidRDefault="00844F01"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8174" w14:textId="77777777" w:rsidR="00CA490E" w:rsidRDefault="00CA49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27416"/>
      <w:docPartObj>
        <w:docPartGallery w:val="Page Numbers (Bottom of Page)"/>
        <w:docPartUnique/>
      </w:docPartObj>
    </w:sdtPr>
    <w:sdtEndPr/>
    <w:sdtContent>
      <w:sdt>
        <w:sdtPr>
          <w:id w:val="1728636285"/>
          <w:docPartObj>
            <w:docPartGallery w:val="Page Numbers (Top of Page)"/>
            <w:docPartUnique/>
          </w:docPartObj>
        </w:sdtPr>
        <w:sdtEndPr/>
        <w:sdtContent>
          <w:p w14:paraId="04C9FC62" w14:textId="77777777" w:rsidR="00CA490E" w:rsidRDefault="00CA490E">
            <w:pPr>
              <w:pStyle w:val="Sidefod"/>
              <w:jc w:val="center"/>
            </w:pPr>
            <w:r>
              <w:rPr>
                <w:lang w:val="da-DK"/>
              </w:rPr>
              <w:t xml:space="preserve">Side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14:paraId="53E3FA17" w14:textId="77777777" w:rsidR="00CA490E" w:rsidRDefault="00CA490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3544" w14:textId="77777777" w:rsidR="00CA490E" w:rsidRDefault="00CA49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0DD4" w14:textId="77777777" w:rsidR="00844F01" w:rsidRDefault="00844F01" w:rsidP="00C37673">
      <w:pPr>
        <w:spacing w:line="240" w:lineRule="auto"/>
      </w:pPr>
      <w:r>
        <w:separator/>
      </w:r>
    </w:p>
  </w:footnote>
  <w:footnote w:type="continuationSeparator" w:id="0">
    <w:p w14:paraId="01AF9321" w14:textId="77777777" w:rsidR="00844F01" w:rsidRDefault="00844F01" w:rsidP="00C37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8120" w14:textId="609A2BFF" w:rsidR="00CA490E" w:rsidRDefault="00DD6639">
    <w:pPr>
      <w:pStyle w:val="Sidehoved"/>
    </w:pPr>
    <w:r>
      <w:rPr>
        <w:noProof/>
      </w:rPr>
      <w:pict w14:anchorId="31A9F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3969" o:spid="_x0000_s2050" type="#_x0000_t136" style="position:absolute;margin-left:0;margin-top:0;width:589.25pt;height:47.1pt;rotation:315;z-index:-251655168;mso-position-horizontal:center;mso-position-horizontal-relative:margin;mso-position-vertical:center;mso-position-vertical-relative:margin" o:allowincell="f" fillcolor="silver" stroked="f">
          <v:fill opacity=".5"/>
          <v:textpath style="font-family:&quot;Arial&quot;;font-size:1pt" string="Udkast til GF d. 31.1.202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72F3" w14:textId="7989D798" w:rsidR="00CA490E" w:rsidRDefault="00DD6639" w:rsidP="007F7AF0">
    <w:pPr>
      <w:pStyle w:val="Sidehoved"/>
      <w:jc w:val="right"/>
    </w:pPr>
    <w:r>
      <w:rPr>
        <w:noProof/>
      </w:rPr>
      <w:pict w14:anchorId="2786C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3970" o:spid="_x0000_s2051" type="#_x0000_t136" style="position:absolute;left:0;text-align:left;margin-left:0;margin-top:0;width:589.25pt;height:47.1pt;rotation:315;z-index:-251653120;mso-position-horizontal:center;mso-position-horizontal-relative:margin;mso-position-vertical:center;mso-position-vertical-relative:margin" o:allowincell="f" fillcolor="silver" stroked="f">
          <v:fill opacity=".5"/>
          <v:textpath style="font-family:&quot;Arial&quot;;font-size:1pt" string="Udkast til GF d. 31.1.2024"/>
        </v:shape>
      </w:pict>
    </w:r>
    <w:r w:rsidR="00CA490E">
      <w:t xml:space="preserve"> </w:t>
    </w:r>
    <w:r w:rsidR="00CA490E">
      <w:tab/>
    </w:r>
    <w:r w:rsidR="00CA490E">
      <w:tab/>
    </w:r>
    <w:r w:rsidR="00CA490E">
      <w:rPr>
        <w:rFonts w:cs="Arial"/>
        <w:noProof/>
        <w:color w:val="0000FF"/>
        <w:lang w:val="da-DK" w:eastAsia="da-DK"/>
      </w:rPr>
      <w:drawing>
        <wp:inline distT="0" distB="0" distL="0" distR="0" wp14:anchorId="46F9F565" wp14:editId="7E47FE93">
          <wp:extent cx="2101215" cy="579120"/>
          <wp:effectExtent l="0" t="0" r="0" b="0"/>
          <wp:docPr id="5" name="Billede 5" descr="https://tkr.klub-modul.dk/cms/Clubtkr/images/tk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kr.klub-modul.dk/cms/Clubtkr/images/tkr-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215" cy="579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D582" w14:textId="5F5EDBA2" w:rsidR="00CA490E" w:rsidRDefault="00DD6639">
    <w:pPr>
      <w:pStyle w:val="Sidehoved"/>
    </w:pPr>
    <w:r>
      <w:rPr>
        <w:noProof/>
      </w:rPr>
      <w:pict w14:anchorId="6C359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3968" o:spid="_x0000_s2049" type="#_x0000_t136" style="position:absolute;margin-left:0;margin-top:0;width:589.25pt;height:47.1pt;rotation:315;z-index:-251657216;mso-position-horizontal:center;mso-position-horizontal-relative:margin;mso-position-vertical:center;mso-position-vertical-relative:margin" o:allowincell="f" fillcolor="silver" stroked="f">
          <v:fill opacity=".5"/>
          <v:textpath style="font-family:&quot;Arial&quot;;font-size:1pt" string="Udkast til GF d. 31.1.2024"/>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activeWritingStyle w:appName="MSWord" w:lang="da-DK" w:vendorID="64" w:dllVersion="6" w:nlCheck="1" w:checkStyle="0"/>
  <w:activeWritingStyle w:appName="MSWord" w:lang="en-US" w:vendorID="64" w:dllVersion="6" w:nlCheck="1" w:checkStyle="1"/>
  <w:activeWritingStyle w:appName="MSWord" w:lang="da-DK" w:vendorID="64" w:dllVersion="4096" w:nlCheck="1" w:checkStyle="0"/>
  <w:activeWritingStyle w:appName="MSWord" w:lang="en-US" w:vendorID="64" w:dllVersion="4096" w:nlCheck="1" w:checkStyle="0"/>
  <w:proofState w:spelling="clean" w:grammar="clean"/>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F0"/>
    <w:rsid w:val="00001851"/>
    <w:rsid w:val="00025159"/>
    <w:rsid w:val="00043F4C"/>
    <w:rsid w:val="000464FA"/>
    <w:rsid w:val="000468A3"/>
    <w:rsid w:val="00055439"/>
    <w:rsid w:val="00071171"/>
    <w:rsid w:val="000906D4"/>
    <w:rsid w:val="000A2A8A"/>
    <w:rsid w:val="000B17B2"/>
    <w:rsid w:val="000B36DD"/>
    <w:rsid w:val="000E39FE"/>
    <w:rsid w:val="000E7570"/>
    <w:rsid w:val="000F2AFF"/>
    <w:rsid w:val="001026C4"/>
    <w:rsid w:val="001144A3"/>
    <w:rsid w:val="00121ACE"/>
    <w:rsid w:val="00122A41"/>
    <w:rsid w:val="00124233"/>
    <w:rsid w:val="00135B4A"/>
    <w:rsid w:val="00156223"/>
    <w:rsid w:val="00182C54"/>
    <w:rsid w:val="001C58B2"/>
    <w:rsid w:val="001D7C0F"/>
    <w:rsid w:val="001E14C0"/>
    <w:rsid w:val="0020084C"/>
    <w:rsid w:val="0020515A"/>
    <w:rsid w:val="00222C27"/>
    <w:rsid w:val="00236F74"/>
    <w:rsid w:val="0024142C"/>
    <w:rsid w:val="00247553"/>
    <w:rsid w:val="00252DC2"/>
    <w:rsid w:val="00254D7F"/>
    <w:rsid w:val="00260EE6"/>
    <w:rsid w:val="002A0D60"/>
    <w:rsid w:val="002B0FDD"/>
    <w:rsid w:val="002C52C3"/>
    <w:rsid w:val="002C7A7C"/>
    <w:rsid w:val="002E772D"/>
    <w:rsid w:val="002F0E27"/>
    <w:rsid w:val="003068C4"/>
    <w:rsid w:val="003173A6"/>
    <w:rsid w:val="00327EB7"/>
    <w:rsid w:val="003414D4"/>
    <w:rsid w:val="00346FF7"/>
    <w:rsid w:val="00356502"/>
    <w:rsid w:val="0035697F"/>
    <w:rsid w:val="00361527"/>
    <w:rsid w:val="00363869"/>
    <w:rsid w:val="00397067"/>
    <w:rsid w:val="003C3649"/>
    <w:rsid w:val="003E7980"/>
    <w:rsid w:val="00405C67"/>
    <w:rsid w:val="00405FCC"/>
    <w:rsid w:val="00410E9A"/>
    <w:rsid w:val="00420CC6"/>
    <w:rsid w:val="00431115"/>
    <w:rsid w:val="00437C9D"/>
    <w:rsid w:val="00443D9C"/>
    <w:rsid w:val="004A7357"/>
    <w:rsid w:val="004B570A"/>
    <w:rsid w:val="004B773B"/>
    <w:rsid w:val="004C1B4E"/>
    <w:rsid w:val="004E323E"/>
    <w:rsid w:val="004E70B6"/>
    <w:rsid w:val="004E7B96"/>
    <w:rsid w:val="004F18E8"/>
    <w:rsid w:val="005045BE"/>
    <w:rsid w:val="005253A4"/>
    <w:rsid w:val="00547F8B"/>
    <w:rsid w:val="00550B2E"/>
    <w:rsid w:val="0055446F"/>
    <w:rsid w:val="005B171C"/>
    <w:rsid w:val="005B1DC4"/>
    <w:rsid w:val="005C2626"/>
    <w:rsid w:val="005E05C9"/>
    <w:rsid w:val="005E4411"/>
    <w:rsid w:val="005F2749"/>
    <w:rsid w:val="005F59E5"/>
    <w:rsid w:val="00622FA9"/>
    <w:rsid w:val="0065645D"/>
    <w:rsid w:val="006602AD"/>
    <w:rsid w:val="0066191E"/>
    <w:rsid w:val="0066757A"/>
    <w:rsid w:val="0067361D"/>
    <w:rsid w:val="00680066"/>
    <w:rsid w:val="00690F36"/>
    <w:rsid w:val="0069694B"/>
    <w:rsid w:val="006A3E46"/>
    <w:rsid w:val="006A6804"/>
    <w:rsid w:val="006B0E07"/>
    <w:rsid w:val="006B239E"/>
    <w:rsid w:val="006C6803"/>
    <w:rsid w:val="006C6866"/>
    <w:rsid w:val="006D2C26"/>
    <w:rsid w:val="006E28BE"/>
    <w:rsid w:val="00713CA3"/>
    <w:rsid w:val="00720DEB"/>
    <w:rsid w:val="00736D41"/>
    <w:rsid w:val="00742F36"/>
    <w:rsid w:val="00750C4B"/>
    <w:rsid w:val="00764451"/>
    <w:rsid w:val="0076474E"/>
    <w:rsid w:val="0078791A"/>
    <w:rsid w:val="00794661"/>
    <w:rsid w:val="007D6986"/>
    <w:rsid w:val="007F7AF0"/>
    <w:rsid w:val="00815A73"/>
    <w:rsid w:val="00816797"/>
    <w:rsid w:val="00844F01"/>
    <w:rsid w:val="008462D0"/>
    <w:rsid w:val="00847A87"/>
    <w:rsid w:val="00855EA0"/>
    <w:rsid w:val="00856C93"/>
    <w:rsid w:val="0086392F"/>
    <w:rsid w:val="00870DB8"/>
    <w:rsid w:val="00887E47"/>
    <w:rsid w:val="008A5C74"/>
    <w:rsid w:val="008B362D"/>
    <w:rsid w:val="008C2B55"/>
    <w:rsid w:val="0090272A"/>
    <w:rsid w:val="00927176"/>
    <w:rsid w:val="00930FA6"/>
    <w:rsid w:val="009425BE"/>
    <w:rsid w:val="009446F0"/>
    <w:rsid w:val="00965157"/>
    <w:rsid w:val="00981FB6"/>
    <w:rsid w:val="009C5B82"/>
    <w:rsid w:val="00A42769"/>
    <w:rsid w:val="00A4446C"/>
    <w:rsid w:val="00A7155D"/>
    <w:rsid w:val="00A820B8"/>
    <w:rsid w:val="00A925B9"/>
    <w:rsid w:val="00A960D5"/>
    <w:rsid w:val="00AB3BAC"/>
    <w:rsid w:val="00AB4067"/>
    <w:rsid w:val="00AF3A05"/>
    <w:rsid w:val="00AF7E4F"/>
    <w:rsid w:val="00B10A8D"/>
    <w:rsid w:val="00B15685"/>
    <w:rsid w:val="00B17B5B"/>
    <w:rsid w:val="00B73FBD"/>
    <w:rsid w:val="00BA7A8B"/>
    <w:rsid w:val="00BB0BDC"/>
    <w:rsid w:val="00BF46FC"/>
    <w:rsid w:val="00C03774"/>
    <w:rsid w:val="00C1238B"/>
    <w:rsid w:val="00C32843"/>
    <w:rsid w:val="00C37673"/>
    <w:rsid w:val="00C51185"/>
    <w:rsid w:val="00C53895"/>
    <w:rsid w:val="00C8771F"/>
    <w:rsid w:val="00C9150F"/>
    <w:rsid w:val="00CA490E"/>
    <w:rsid w:val="00CE1CB1"/>
    <w:rsid w:val="00CE3F79"/>
    <w:rsid w:val="00D15344"/>
    <w:rsid w:val="00D20851"/>
    <w:rsid w:val="00D361FC"/>
    <w:rsid w:val="00D65DA0"/>
    <w:rsid w:val="00D71CE7"/>
    <w:rsid w:val="00D749ED"/>
    <w:rsid w:val="00D754D9"/>
    <w:rsid w:val="00D945AC"/>
    <w:rsid w:val="00DA355D"/>
    <w:rsid w:val="00DC2172"/>
    <w:rsid w:val="00DC327D"/>
    <w:rsid w:val="00DD59C9"/>
    <w:rsid w:val="00DD6639"/>
    <w:rsid w:val="00DE5BCA"/>
    <w:rsid w:val="00E06057"/>
    <w:rsid w:val="00E125A5"/>
    <w:rsid w:val="00E13E12"/>
    <w:rsid w:val="00E558A3"/>
    <w:rsid w:val="00E82B6B"/>
    <w:rsid w:val="00EA2D49"/>
    <w:rsid w:val="00EB6007"/>
    <w:rsid w:val="00EE3649"/>
    <w:rsid w:val="00EF0811"/>
    <w:rsid w:val="00F02147"/>
    <w:rsid w:val="00F36637"/>
    <w:rsid w:val="00F40CA6"/>
    <w:rsid w:val="00F62396"/>
    <w:rsid w:val="00F661C0"/>
    <w:rsid w:val="00F6675F"/>
    <w:rsid w:val="00F765E5"/>
    <w:rsid w:val="00F77199"/>
    <w:rsid w:val="00F77BA3"/>
    <w:rsid w:val="00F81E5E"/>
    <w:rsid w:val="00FA36A6"/>
    <w:rsid w:val="00FF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9CF1F"/>
  <w15:chartTrackingRefBased/>
  <w15:docId w15:val="{E404BDE9-5931-4133-A6A4-9CEEB359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AF0"/>
    <w:pPr>
      <w:spacing w:after="0" w:line="280" w:lineRule="atLeast"/>
    </w:pPr>
    <w:rPr>
      <w:rFonts w:ascii="Arial" w:hAnsi="Arial"/>
      <w:sz w:val="20"/>
    </w:rPr>
  </w:style>
  <w:style w:type="paragraph" w:styleId="Overskrift1">
    <w:name w:val="heading 1"/>
    <w:basedOn w:val="Normal"/>
    <w:next w:val="Normal"/>
    <w:link w:val="Overskrift1Tegn"/>
    <w:uiPriority w:val="9"/>
    <w:qFormat/>
    <w:rsid w:val="007F7A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character" w:customStyle="1" w:styleId="Overskrift1Tegn">
    <w:name w:val="Overskrift 1 Tegn"/>
    <w:basedOn w:val="Standardskrifttypeiafsnit"/>
    <w:link w:val="Overskrift1"/>
    <w:uiPriority w:val="9"/>
    <w:rsid w:val="007F7AF0"/>
    <w:rPr>
      <w:rFonts w:asciiTheme="majorHAnsi" w:eastAsiaTheme="majorEastAsia" w:hAnsiTheme="majorHAnsi" w:cstheme="majorBidi"/>
      <w:color w:val="365F91" w:themeColor="accent1" w:themeShade="BF"/>
      <w:sz w:val="32"/>
      <w:szCs w:val="32"/>
    </w:rPr>
  </w:style>
  <w:style w:type="paragraph" w:customStyle="1" w:styleId="Default">
    <w:name w:val="Default"/>
    <w:rsid w:val="007F7AF0"/>
    <w:pPr>
      <w:autoSpaceDE w:val="0"/>
      <w:autoSpaceDN w:val="0"/>
      <w:adjustRightInd w:val="0"/>
      <w:spacing w:after="0" w:line="240" w:lineRule="auto"/>
    </w:pPr>
    <w:rPr>
      <w:rFonts w:ascii="Calibri" w:hAnsi="Calibri" w:cs="Calibri"/>
      <w:color w:val="000000"/>
      <w:sz w:val="24"/>
      <w:szCs w:val="24"/>
      <w:lang w:val="da-DK"/>
    </w:rPr>
  </w:style>
  <w:style w:type="paragraph" w:styleId="Overskrift">
    <w:name w:val="TOC Heading"/>
    <w:basedOn w:val="Overskrift1"/>
    <w:next w:val="Normal"/>
    <w:uiPriority w:val="39"/>
    <w:unhideWhenUsed/>
    <w:qFormat/>
    <w:rsid w:val="007F7AF0"/>
    <w:pPr>
      <w:spacing w:line="259" w:lineRule="auto"/>
      <w:outlineLvl w:val="9"/>
    </w:pPr>
    <w:rPr>
      <w:lang w:val="da-DK" w:eastAsia="da-DK"/>
    </w:rPr>
  </w:style>
  <w:style w:type="paragraph" w:styleId="Indholdsfortegnelse1">
    <w:name w:val="toc 1"/>
    <w:basedOn w:val="Normal"/>
    <w:next w:val="Normal"/>
    <w:autoRedefine/>
    <w:uiPriority w:val="39"/>
    <w:unhideWhenUsed/>
    <w:rsid w:val="007F7AF0"/>
    <w:pPr>
      <w:spacing w:after="100"/>
    </w:pPr>
  </w:style>
  <w:style w:type="character" w:styleId="Hyperlink">
    <w:name w:val="Hyperlink"/>
    <w:basedOn w:val="Standardskrifttypeiafsnit"/>
    <w:uiPriority w:val="99"/>
    <w:unhideWhenUsed/>
    <w:rsid w:val="007F7AF0"/>
    <w:rPr>
      <w:color w:val="0000FF" w:themeColor="hyperlink"/>
      <w:u w:val="single"/>
    </w:rPr>
  </w:style>
  <w:style w:type="paragraph" w:styleId="Markeringsbobletekst">
    <w:name w:val="Balloon Text"/>
    <w:basedOn w:val="Normal"/>
    <w:link w:val="MarkeringsbobletekstTegn"/>
    <w:uiPriority w:val="99"/>
    <w:semiHidden/>
    <w:unhideWhenUsed/>
    <w:rsid w:val="005253A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53A4"/>
    <w:rPr>
      <w:rFonts w:ascii="Segoe UI" w:hAnsi="Segoe UI" w:cs="Segoe UI"/>
      <w:sz w:val="18"/>
      <w:szCs w:val="18"/>
    </w:rPr>
  </w:style>
  <w:style w:type="paragraph" w:styleId="Listeafsnit">
    <w:name w:val="List Paragraph"/>
    <w:basedOn w:val="Normal"/>
    <w:uiPriority w:val="34"/>
    <w:qFormat/>
    <w:rsid w:val="00025159"/>
    <w:pPr>
      <w:ind w:left="720"/>
      <w:contextualSpacing/>
    </w:pPr>
  </w:style>
  <w:style w:type="paragraph" w:styleId="Korrektur">
    <w:name w:val="Revision"/>
    <w:hidden/>
    <w:uiPriority w:val="99"/>
    <w:semiHidden/>
    <w:rsid w:val="00405FCC"/>
    <w:pPr>
      <w:spacing w:after="0" w:line="240" w:lineRule="auto"/>
    </w:pPr>
    <w:rPr>
      <w:rFonts w:ascii="Arial" w:hAnsi="Arial"/>
      <w:sz w:val="20"/>
    </w:rPr>
  </w:style>
  <w:style w:type="character" w:styleId="Kommentarhenvisning">
    <w:name w:val="annotation reference"/>
    <w:basedOn w:val="Standardskrifttypeiafsnit"/>
    <w:uiPriority w:val="99"/>
    <w:semiHidden/>
    <w:unhideWhenUsed/>
    <w:rsid w:val="00F661C0"/>
    <w:rPr>
      <w:sz w:val="16"/>
      <w:szCs w:val="16"/>
    </w:rPr>
  </w:style>
  <w:style w:type="paragraph" w:styleId="Kommentartekst">
    <w:name w:val="annotation text"/>
    <w:basedOn w:val="Normal"/>
    <w:link w:val="KommentartekstTegn"/>
    <w:uiPriority w:val="99"/>
    <w:semiHidden/>
    <w:unhideWhenUsed/>
    <w:rsid w:val="00F661C0"/>
    <w:pPr>
      <w:spacing w:line="240" w:lineRule="auto"/>
    </w:pPr>
    <w:rPr>
      <w:szCs w:val="20"/>
    </w:rPr>
  </w:style>
  <w:style w:type="character" w:customStyle="1" w:styleId="KommentartekstTegn">
    <w:name w:val="Kommentartekst Tegn"/>
    <w:basedOn w:val="Standardskrifttypeiafsnit"/>
    <w:link w:val="Kommentartekst"/>
    <w:uiPriority w:val="99"/>
    <w:semiHidden/>
    <w:rsid w:val="00F661C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F661C0"/>
    <w:rPr>
      <w:b/>
      <w:bCs/>
    </w:rPr>
  </w:style>
  <w:style w:type="character" w:customStyle="1" w:styleId="KommentaremneTegn">
    <w:name w:val="Kommentaremne Tegn"/>
    <w:basedOn w:val="KommentartekstTegn"/>
    <w:link w:val="Kommentaremne"/>
    <w:uiPriority w:val="99"/>
    <w:semiHidden/>
    <w:rsid w:val="00F661C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2743">
      <w:bodyDiv w:val="1"/>
      <w:marLeft w:val="0"/>
      <w:marRight w:val="0"/>
      <w:marTop w:val="0"/>
      <w:marBottom w:val="0"/>
      <w:divBdr>
        <w:top w:val="none" w:sz="0" w:space="0" w:color="auto"/>
        <w:left w:val="none" w:sz="0" w:space="0" w:color="auto"/>
        <w:bottom w:val="none" w:sz="0" w:space="0" w:color="auto"/>
        <w:right w:val="none" w:sz="0" w:space="0" w:color="auto"/>
      </w:divBdr>
    </w:div>
    <w:div w:id="111555343">
      <w:bodyDiv w:val="1"/>
      <w:marLeft w:val="0"/>
      <w:marRight w:val="0"/>
      <w:marTop w:val="0"/>
      <w:marBottom w:val="0"/>
      <w:divBdr>
        <w:top w:val="none" w:sz="0" w:space="0" w:color="auto"/>
        <w:left w:val="none" w:sz="0" w:space="0" w:color="auto"/>
        <w:bottom w:val="none" w:sz="0" w:space="0" w:color="auto"/>
        <w:right w:val="none" w:sz="0" w:space="0" w:color="auto"/>
      </w:divBdr>
    </w:div>
    <w:div w:id="225259868">
      <w:bodyDiv w:val="1"/>
      <w:marLeft w:val="0"/>
      <w:marRight w:val="0"/>
      <w:marTop w:val="0"/>
      <w:marBottom w:val="0"/>
      <w:divBdr>
        <w:top w:val="none" w:sz="0" w:space="0" w:color="auto"/>
        <w:left w:val="none" w:sz="0" w:space="0" w:color="auto"/>
        <w:bottom w:val="none" w:sz="0" w:space="0" w:color="auto"/>
        <w:right w:val="none" w:sz="0" w:space="0" w:color="auto"/>
      </w:divBdr>
    </w:div>
    <w:div w:id="228418859">
      <w:bodyDiv w:val="1"/>
      <w:marLeft w:val="0"/>
      <w:marRight w:val="0"/>
      <w:marTop w:val="0"/>
      <w:marBottom w:val="0"/>
      <w:divBdr>
        <w:top w:val="none" w:sz="0" w:space="0" w:color="auto"/>
        <w:left w:val="none" w:sz="0" w:space="0" w:color="auto"/>
        <w:bottom w:val="none" w:sz="0" w:space="0" w:color="auto"/>
        <w:right w:val="none" w:sz="0" w:space="0" w:color="auto"/>
      </w:divBdr>
    </w:div>
    <w:div w:id="248539348">
      <w:bodyDiv w:val="1"/>
      <w:marLeft w:val="0"/>
      <w:marRight w:val="0"/>
      <w:marTop w:val="0"/>
      <w:marBottom w:val="0"/>
      <w:divBdr>
        <w:top w:val="none" w:sz="0" w:space="0" w:color="auto"/>
        <w:left w:val="none" w:sz="0" w:space="0" w:color="auto"/>
        <w:bottom w:val="none" w:sz="0" w:space="0" w:color="auto"/>
        <w:right w:val="none" w:sz="0" w:space="0" w:color="auto"/>
      </w:divBdr>
    </w:div>
    <w:div w:id="251355905">
      <w:bodyDiv w:val="1"/>
      <w:marLeft w:val="0"/>
      <w:marRight w:val="0"/>
      <w:marTop w:val="0"/>
      <w:marBottom w:val="0"/>
      <w:divBdr>
        <w:top w:val="none" w:sz="0" w:space="0" w:color="auto"/>
        <w:left w:val="none" w:sz="0" w:space="0" w:color="auto"/>
        <w:bottom w:val="none" w:sz="0" w:space="0" w:color="auto"/>
        <w:right w:val="none" w:sz="0" w:space="0" w:color="auto"/>
      </w:divBdr>
    </w:div>
    <w:div w:id="309477613">
      <w:bodyDiv w:val="1"/>
      <w:marLeft w:val="0"/>
      <w:marRight w:val="0"/>
      <w:marTop w:val="0"/>
      <w:marBottom w:val="0"/>
      <w:divBdr>
        <w:top w:val="none" w:sz="0" w:space="0" w:color="auto"/>
        <w:left w:val="none" w:sz="0" w:space="0" w:color="auto"/>
        <w:bottom w:val="none" w:sz="0" w:space="0" w:color="auto"/>
        <w:right w:val="none" w:sz="0" w:space="0" w:color="auto"/>
      </w:divBdr>
    </w:div>
    <w:div w:id="310259041">
      <w:bodyDiv w:val="1"/>
      <w:marLeft w:val="0"/>
      <w:marRight w:val="0"/>
      <w:marTop w:val="0"/>
      <w:marBottom w:val="0"/>
      <w:divBdr>
        <w:top w:val="none" w:sz="0" w:space="0" w:color="auto"/>
        <w:left w:val="none" w:sz="0" w:space="0" w:color="auto"/>
        <w:bottom w:val="none" w:sz="0" w:space="0" w:color="auto"/>
        <w:right w:val="none" w:sz="0" w:space="0" w:color="auto"/>
      </w:divBdr>
    </w:div>
    <w:div w:id="367343095">
      <w:bodyDiv w:val="1"/>
      <w:marLeft w:val="0"/>
      <w:marRight w:val="0"/>
      <w:marTop w:val="0"/>
      <w:marBottom w:val="0"/>
      <w:divBdr>
        <w:top w:val="none" w:sz="0" w:space="0" w:color="auto"/>
        <w:left w:val="none" w:sz="0" w:space="0" w:color="auto"/>
        <w:bottom w:val="none" w:sz="0" w:space="0" w:color="auto"/>
        <w:right w:val="none" w:sz="0" w:space="0" w:color="auto"/>
      </w:divBdr>
    </w:div>
    <w:div w:id="370036983">
      <w:bodyDiv w:val="1"/>
      <w:marLeft w:val="0"/>
      <w:marRight w:val="0"/>
      <w:marTop w:val="0"/>
      <w:marBottom w:val="0"/>
      <w:divBdr>
        <w:top w:val="none" w:sz="0" w:space="0" w:color="auto"/>
        <w:left w:val="none" w:sz="0" w:space="0" w:color="auto"/>
        <w:bottom w:val="none" w:sz="0" w:space="0" w:color="auto"/>
        <w:right w:val="none" w:sz="0" w:space="0" w:color="auto"/>
      </w:divBdr>
    </w:div>
    <w:div w:id="374357731">
      <w:bodyDiv w:val="1"/>
      <w:marLeft w:val="0"/>
      <w:marRight w:val="0"/>
      <w:marTop w:val="0"/>
      <w:marBottom w:val="0"/>
      <w:divBdr>
        <w:top w:val="none" w:sz="0" w:space="0" w:color="auto"/>
        <w:left w:val="none" w:sz="0" w:space="0" w:color="auto"/>
        <w:bottom w:val="none" w:sz="0" w:space="0" w:color="auto"/>
        <w:right w:val="none" w:sz="0" w:space="0" w:color="auto"/>
      </w:divBdr>
    </w:div>
    <w:div w:id="380910747">
      <w:bodyDiv w:val="1"/>
      <w:marLeft w:val="0"/>
      <w:marRight w:val="0"/>
      <w:marTop w:val="0"/>
      <w:marBottom w:val="0"/>
      <w:divBdr>
        <w:top w:val="none" w:sz="0" w:space="0" w:color="auto"/>
        <w:left w:val="none" w:sz="0" w:space="0" w:color="auto"/>
        <w:bottom w:val="none" w:sz="0" w:space="0" w:color="auto"/>
        <w:right w:val="none" w:sz="0" w:space="0" w:color="auto"/>
      </w:divBdr>
    </w:div>
    <w:div w:id="425224318">
      <w:bodyDiv w:val="1"/>
      <w:marLeft w:val="0"/>
      <w:marRight w:val="0"/>
      <w:marTop w:val="0"/>
      <w:marBottom w:val="0"/>
      <w:divBdr>
        <w:top w:val="none" w:sz="0" w:space="0" w:color="auto"/>
        <w:left w:val="none" w:sz="0" w:space="0" w:color="auto"/>
        <w:bottom w:val="none" w:sz="0" w:space="0" w:color="auto"/>
        <w:right w:val="none" w:sz="0" w:space="0" w:color="auto"/>
      </w:divBdr>
    </w:div>
    <w:div w:id="425882751">
      <w:bodyDiv w:val="1"/>
      <w:marLeft w:val="0"/>
      <w:marRight w:val="0"/>
      <w:marTop w:val="0"/>
      <w:marBottom w:val="0"/>
      <w:divBdr>
        <w:top w:val="none" w:sz="0" w:space="0" w:color="auto"/>
        <w:left w:val="none" w:sz="0" w:space="0" w:color="auto"/>
        <w:bottom w:val="none" w:sz="0" w:space="0" w:color="auto"/>
        <w:right w:val="none" w:sz="0" w:space="0" w:color="auto"/>
      </w:divBdr>
    </w:div>
    <w:div w:id="457182703">
      <w:bodyDiv w:val="1"/>
      <w:marLeft w:val="0"/>
      <w:marRight w:val="0"/>
      <w:marTop w:val="0"/>
      <w:marBottom w:val="0"/>
      <w:divBdr>
        <w:top w:val="none" w:sz="0" w:space="0" w:color="auto"/>
        <w:left w:val="none" w:sz="0" w:space="0" w:color="auto"/>
        <w:bottom w:val="none" w:sz="0" w:space="0" w:color="auto"/>
        <w:right w:val="none" w:sz="0" w:space="0" w:color="auto"/>
      </w:divBdr>
    </w:div>
    <w:div w:id="505900985">
      <w:bodyDiv w:val="1"/>
      <w:marLeft w:val="0"/>
      <w:marRight w:val="0"/>
      <w:marTop w:val="0"/>
      <w:marBottom w:val="0"/>
      <w:divBdr>
        <w:top w:val="none" w:sz="0" w:space="0" w:color="auto"/>
        <w:left w:val="none" w:sz="0" w:space="0" w:color="auto"/>
        <w:bottom w:val="none" w:sz="0" w:space="0" w:color="auto"/>
        <w:right w:val="none" w:sz="0" w:space="0" w:color="auto"/>
      </w:divBdr>
    </w:div>
    <w:div w:id="526144516">
      <w:bodyDiv w:val="1"/>
      <w:marLeft w:val="0"/>
      <w:marRight w:val="0"/>
      <w:marTop w:val="0"/>
      <w:marBottom w:val="0"/>
      <w:divBdr>
        <w:top w:val="none" w:sz="0" w:space="0" w:color="auto"/>
        <w:left w:val="none" w:sz="0" w:space="0" w:color="auto"/>
        <w:bottom w:val="none" w:sz="0" w:space="0" w:color="auto"/>
        <w:right w:val="none" w:sz="0" w:space="0" w:color="auto"/>
      </w:divBdr>
    </w:div>
    <w:div w:id="552500751">
      <w:bodyDiv w:val="1"/>
      <w:marLeft w:val="0"/>
      <w:marRight w:val="0"/>
      <w:marTop w:val="0"/>
      <w:marBottom w:val="0"/>
      <w:divBdr>
        <w:top w:val="none" w:sz="0" w:space="0" w:color="auto"/>
        <w:left w:val="none" w:sz="0" w:space="0" w:color="auto"/>
        <w:bottom w:val="none" w:sz="0" w:space="0" w:color="auto"/>
        <w:right w:val="none" w:sz="0" w:space="0" w:color="auto"/>
      </w:divBdr>
    </w:div>
    <w:div w:id="565802023">
      <w:bodyDiv w:val="1"/>
      <w:marLeft w:val="0"/>
      <w:marRight w:val="0"/>
      <w:marTop w:val="0"/>
      <w:marBottom w:val="0"/>
      <w:divBdr>
        <w:top w:val="none" w:sz="0" w:space="0" w:color="auto"/>
        <w:left w:val="none" w:sz="0" w:space="0" w:color="auto"/>
        <w:bottom w:val="none" w:sz="0" w:space="0" w:color="auto"/>
        <w:right w:val="none" w:sz="0" w:space="0" w:color="auto"/>
      </w:divBdr>
    </w:div>
    <w:div w:id="623191016">
      <w:bodyDiv w:val="1"/>
      <w:marLeft w:val="0"/>
      <w:marRight w:val="0"/>
      <w:marTop w:val="0"/>
      <w:marBottom w:val="0"/>
      <w:divBdr>
        <w:top w:val="none" w:sz="0" w:space="0" w:color="auto"/>
        <w:left w:val="none" w:sz="0" w:space="0" w:color="auto"/>
        <w:bottom w:val="none" w:sz="0" w:space="0" w:color="auto"/>
        <w:right w:val="none" w:sz="0" w:space="0" w:color="auto"/>
      </w:divBdr>
    </w:div>
    <w:div w:id="623342733">
      <w:bodyDiv w:val="1"/>
      <w:marLeft w:val="0"/>
      <w:marRight w:val="0"/>
      <w:marTop w:val="0"/>
      <w:marBottom w:val="0"/>
      <w:divBdr>
        <w:top w:val="none" w:sz="0" w:space="0" w:color="auto"/>
        <w:left w:val="none" w:sz="0" w:space="0" w:color="auto"/>
        <w:bottom w:val="none" w:sz="0" w:space="0" w:color="auto"/>
        <w:right w:val="none" w:sz="0" w:space="0" w:color="auto"/>
      </w:divBdr>
    </w:div>
    <w:div w:id="633752982">
      <w:bodyDiv w:val="1"/>
      <w:marLeft w:val="0"/>
      <w:marRight w:val="0"/>
      <w:marTop w:val="0"/>
      <w:marBottom w:val="0"/>
      <w:divBdr>
        <w:top w:val="none" w:sz="0" w:space="0" w:color="auto"/>
        <w:left w:val="none" w:sz="0" w:space="0" w:color="auto"/>
        <w:bottom w:val="none" w:sz="0" w:space="0" w:color="auto"/>
        <w:right w:val="none" w:sz="0" w:space="0" w:color="auto"/>
      </w:divBdr>
    </w:div>
    <w:div w:id="666592760">
      <w:bodyDiv w:val="1"/>
      <w:marLeft w:val="0"/>
      <w:marRight w:val="0"/>
      <w:marTop w:val="0"/>
      <w:marBottom w:val="0"/>
      <w:divBdr>
        <w:top w:val="none" w:sz="0" w:space="0" w:color="auto"/>
        <w:left w:val="none" w:sz="0" w:space="0" w:color="auto"/>
        <w:bottom w:val="none" w:sz="0" w:space="0" w:color="auto"/>
        <w:right w:val="none" w:sz="0" w:space="0" w:color="auto"/>
      </w:divBdr>
    </w:div>
    <w:div w:id="685523879">
      <w:bodyDiv w:val="1"/>
      <w:marLeft w:val="0"/>
      <w:marRight w:val="0"/>
      <w:marTop w:val="0"/>
      <w:marBottom w:val="0"/>
      <w:divBdr>
        <w:top w:val="none" w:sz="0" w:space="0" w:color="auto"/>
        <w:left w:val="none" w:sz="0" w:space="0" w:color="auto"/>
        <w:bottom w:val="none" w:sz="0" w:space="0" w:color="auto"/>
        <w:right w:val="none" w:sz="0" w:space="0" w:color="auto"/>
      </w:divBdr>
    </w:div>
    <w:div w:id="725372053">
      <w:bodyDiv w:val="1"/>
      <w:marLeft w:val="0"/>
      <w:marRight w:val="0"/>
      <w:marTop w:val="0"/>
      <w:marBottom w:val="0"/>
      <w:divBdr>
        <w:top w:val="none" w:sz="0" w:space="0" w:color="auto"/>
        <w:left w:val="none" w:sz="0" w:space="0" w:color="auto"/>
        <w:bottom w:val="none" w:sz="0" w:space="0" w:color="auto"/>
        <w:right w:val="none" w:sz="0" w:space="0" w:color="auto"/>
      </w:divBdr>
    </w:div>
    <w:div w:id="735396769">
      <w:bodyDiv w:val="1"/>
      <w:marLeft w:val="0"/>
      <w:marRight w:val="0"/>
      <w:marTop w:val="0"/>
      <w:marBottom w:val="0"/>
      <w:divBdr>
        <w:top w:val="none" w:sz="0" w:space="0" w:color="auto"/>
        <w:left w:val="none" w:sz="0" w:space="0" w:color="auto"/>
        <w:bottom w:val="none" w:sz="0" w:space="0" w:color="auto"/>
        <w:right w:val="none" w:sz="0" w:space="0" w:color="auto"/>
      </w:divBdr>
    </w:div>
    <w:div w:id="759331304">
      <w:bodyDiv w:val="1"/>
      <w:marLeft w:val="0"/>
      <w:marRight w:val="0"/>
      <w:marTop w:val="0"/>
      <w:marBottom w:val="0"/>
      <w:divBdr>
        <w:top w:val="none" w:sz="0" w:space="0" w:color="auto"/>
        <w:left w:val="none" w:sz="0" w:space="0" w:color="auto"/>
        <w:bottom w:val="none" w:sz="0" w:space="0" w:color="auto"/>
        <w:right w:val="none" w:sz="0" w:space="0" w:color="auto"/>
      </w:divBdr>
    </w:div>
    <w:div w:id="816261383">
      <w:bodyDiv w:val="1"/>
      <w:marLeft w:val="0"/>
      <w:marRight w:val="0"/>
      <w:marTop w:val="0"/>
      <w:marBottom w:val="0"/>
      <w:divBdr>
        <w:top w:val="none" w:sz="0" w:space="0" w:color="auto"/>
        <w:left w:val="none" w:sz="0" w:space="0" w:color="auto"/>
        <w:bottom w:val="none" w:sz="0" w:space="0" w:color="auto"/>
        <w:right w:val="none" w:sz="0" w:space="0" w:color="auto"/>
      </w:divBdr>
    </w:div>
    <w:div w:id="850800944">
      <w:bodyDiv w:val="1"/>
      <w:marLeft w:val="0"/>
      <w:marRight w:val="0"/>
      <w:marTop w:val="0"/>
      <w:marBottom w:val="0"/>
      <w:divBdr>
        <w:top w:val="none" w:sz="0" w:space="0" w:color="auto"/>
        <w:left w:val="none" w:sz="0" w:space="0" w:color="auto"/>
        <w:bottom w:val="none" w:sz="0" w:space="0" w:color="auto"/>
        <w:right w:val="none" w:sz="0" w:space="0" w:color="auto"/>
      </w:divBdr>
    </w:div>
    <w:div w:id="891576028">
      <w:bodyDiv w:val="1"/>
      <w:marLeft w:val="0"/>
      <w:marRight w:val="0"/>
      <w:marTop w:val="0"/>
      <w:marBottom w:val="0"/>
      <w:divBdr>
        <w:top w:val="none" w:sz="0" w:space="0" w:color="auto"/>
        <w:left w:val="none" w:sz="0" w:space="0" w:color="auto"/>
        <w:bottom w:val="none" w:sz="0" w:space="0" w:color="auto"/>
        <w:right w:val="none" w:sz="0" w:space="0" w:color="auto"/>
      </w:divBdr>
    </w:div>
    <w:div w:id="903179850">
      <w:bodyDiv w:val="1"/>
      <w:marLeft w:val="0"/>
      <w:marRight w:val="0"/>
      <w:marTop w:val="0"/>
      <w:marBottom w:val="0"/>
      <w:divBdr>
        <w:top w:val="none" w:sz="0" w:space="0" w:color="auto"/>
        <w:left w:val="none" w:sz="0" w:space="0" w:color="auto"/>
        <w:bottom w:val="none" w:sz="0" w:space="0" w:color="auto"/>
        <w:right w:val="none" w:sz="0" w:space="0" w:color="auto"/>
      </w:divBdr>
    </w:div>
    <w:div w:id="912743855">
      <w:bodyDiv w:val="1"/>
      <w:marLeft w:val="0"/>
      <w:marRight w:val="0"/>
      <w:marTop w:val="0"/>
      <w:marBottom w:val="0"/>
      <w:divBdr>
        <w:top w:val="none" w:sz="0" w:space="0" w:color="auto"/>
        <w:left w:val="none" w:sz="0" w:space="0" w:color="auto"/>
        <w:bottom w:val="none" w:sz="0" w:space="0" w:color="auto"/>
        <w:right w:val="none" w:sz="0" w:space="0" w:color="auto"/>
      </w:divBdr>
    </w:div>
    <w:div w:id="973873642">
      <w:bodyDiv w:val="1"/>
      <w:marLeft w:val="0"/>
      <w:marRight w:val="0"/>
      <w:marTop w:val="0"/>
      <w:marBottom w:val="0"/>
      <w:divBdr>
        <w:top w:val="none" w:sz="0" w:space="0" w:color="auto"/>
        <w:left w:val="none" w:sz="0" w:space="0" w:color="auto"/>
        <w:bottom w:val="none" w:sz="0" w:space="0" w:color="auto"/>
        <w:right w:val="none" w:sz="0" w:space="0" w:color="auto"/>
      </w:divBdr>
    </w:div>
    <w:div w:id="983124917">
      <w:bodyDiv w:val="1"/>
      <w:marLeft w:val="0"/>
      <w:marRight w:val="0"/>
      <w:marTop w:val="0"/>
      <w:marBottom w:val="0"/>
      <w:divBdr>
        <w:top w:val="none" w:sz="0" w:space="0" w:color="auto"/>
        <w:left w:val="none" w:sz="0" w:space="0" w:color="auto"/>
        <w:bottom w:val="none" w:sz="0" w:space="0" w:color="auto"/>
        <w:right w:val="none" w:sz="0" w:space="0" w:color="auto"/>
      </w:divBdr>
    </w:div>
    <w:div w:id="999770384">
      <w:bodyDiv w:val="1"/>
      <w:marLeft w:val="0"/>
      <w:marRight w:val="0"/>
      <w:marTop w:val="0"/>
      <w:marBottom w:val="0"/>
      <w:divBdr>
        <w:top w:val="none" w:sz="0" w:space="0" w:color="auto"/>
        <w:left w:val="none" w:sz="0" w:space="0" w:color="auto"/>
        <w:bottom w:val="none" w:sz="0" w:space="0" w:color="auto"/>
        <w:right w:val="none" w:sz="0" w:space="0" w:color="auto"/>
      </w:divBdr>
    </w:div>
    <w:div w:id="1006058695">
      <w:bodyDiv w:val="1"/>
      <w:marLeft w:val="0"/>
      <w:marRight w:val="0"/>
      <w:marTop w:val="0"/>
      <w:marBottom w:val="0"/>
      <w:divBdr>
        <w:top w:val="none" w:sz="0" w:space="0" w:color="auto"/>
        <w:left w:val="none" w:sz="0" w:space="0" w:color="auto"/>
        <w:bottom w:val="none" w:sz="0" w:space="0" w:color="auto"/>
        <w:right w:val="none" w:sz="0" w:space="0" w:color="auto"/>
      </w:divBdr>
    </w:div>
    <w:div w:id="1029452005">
      <w:bodyDiv w:val="1"/>
      <w:marLeft w:val="0"/>
      <w:marRight w:val="0"/>
      <w:marTop w:val="0"/>
      <w:marBottom w:val="0"/>
      <w:divBdr>
        <w:top w:val="none" w:sz="0" w:space="0" w:color="auto"/>
        <w:left w:val="none" w:sz="0" w:space="0" w:color="auto"/>
        <w:bottom w:val="none" w:sz="0" w:space="0" w:color="auto"/>
        <w:right w:val="none" w:sz="0" w:space="0" w:color="auto"/>
      </w:divBdr>
    </w:div>
    <w:div w:id="1084912242">
      <w:bodyDiv w:val="1"/>
      <w:marLeft w:val="0"/>
      <w:marRight w:val="0"/>
      <w:marTop w:val="0"/>
      <w:marBottom w:val="0"/>
      <w:divBdr>
        <w:top w:val="none" w:sz="0" w:space="0" w:color="auto"/>
        <w:left w:val="none" w:sz="0" w:space="0" w:color="auto"/>
        <w:bottom w:val="none" w:sz="0" w:space="0" w:color="auto"/>
        <w:right w:val="none" w:sz="0" w:space="0" w:color="auto"/>
      </w:divBdr>
    </w:div>
    <w:div w:id="1090739781">
      <w:bodyDiv w:val="1"/>
      <w:marLeft w:val="0"/>
      <w:marRight w:val="0"/>
      <w:marTop w:val="0"/>
      <w:marBottom w:val="0"/>
      <w:divBdr>
        <w:top w:val="none" w:sz="0" w:space="0" w:color="auto"/>
        <w:left w:val="none" w:sz="0" w:space="0" w:color="auto"/>
        <w:bottom w:val="none" w:sz="0" w:space="0" w:color="auto"/>
        <w:right w:val="none" w:sz="0" w:space="0" w:color="auto"/>
      </w:divBdr>
    </w:div>
    <w:div w:id="1128088678">
      <w:bodyDiv w:val="1"/>
      <w:marLeft w:val="0"/>
      <w:marRight w:val="0"/>
      <w:marTop w:val="0"/>
      <w:marBottom w:val="0"/>
      <w:divBdr>
        <w:top w:val="none" w:sz="0" w:space="0" w:color="auto"/>
        <w:left w:val="none" w:sz="0" w:space="0" w:color="auto"/>
        <w:bottom w:val="none" w:sz="0" w:space="0" w:color="auto"/>
        <w:right w:val="none" w:sz="0" w:space="0" w:color="auto"/>
      </w:divBdr>
    </w:div>
    <w:div w:id="1137839700">
      <w:bodyDiv w:val="1"/>
      <w:marLeft w:val="0"/>
      <w:marRight w:val="0"/>
      <w:marTop w:val="0"/>
      <w:marBottom w:val="0"/>
      <w:divBdr>
        <w:top w:val="none" w:sz="0" w:space="0" w:color="auto"/>
        <w:left w:val="none" w:sz="0" w:space="0" w:color="auto"/>
        <w:bottom w:val="none" w:sz="0" w:space="0" w:color="auto"/>
        <w:right w:val="none" w:sz="0" w:space="0" w:color="auto"/>
      </w:divBdr>
    </w:div>
    <w:div w:id="1157770724">
      <w:bodyDiv w:val="1"/>
      <w:marLeft w:val="0"/>
      <w:marRight w:val="0"/>
      <w:marTop w:val="0"/>
      <w:marBottom w:val="0"/>
      <w:divBdr>
        <w:top w:val="none" w:sz="0" w:space="0" w:color="auto"/>
        <w:left w:val="none" w:sz="0" w:space="0" w:color="auto"/>
        <w:bottom w:val="none" w:sz="0" w:space="0" w:color="auto"/>
        <w:right w:val="none" w:sz="0" w:space="0" w:color="auto"/>
      </w:divBdr>
    </w:div>
    <w:div w:id="1208225523">
      <w:bodyDiv w:val="1"/>
      <w:marLeft w:val="0"/>
      <w:marRight w:val="0"/>
      <w:marTop w:val="0"/>
      <w:marBottom w:val="0"/>
      <w:divBdr>
        <w:top w:val="none" w:sz="0" w:space="0" w:color="auto"/>
        <w:left w:val="none" w:sz="0" w:space="0" w:color="auto"/>
        <w:bottom w:val="none" w:sz="0" w:space="0" w:color="auto"/>
        <w:right w:val="none" w:sz="0" w:space="0" w:color="auto"/>
      </w:divBdr>
    </w:div>
    <w:div w:id="1275208516">
      <w:bodyDiv w:val="1"/>
      <w:marLeft w:val="0"/>
      <w:marRight w:val="0"/>
      <w:marTop w:val="0"/>
      <w:marBottom w:val="0"/>
      <w:divBdr>
        <w:top w:val="none" w:sz="0" w:space="0" w:color="auto"/>
        <w:left w:val="none" w:sz="0" w:space="0" w:color="auto"/>
        <w:bottom w:val="none" w:sz="0" w:space="0" w:color="auto"/>
        <w:right w:val="none" w:sz="0" w:space="0" w:color="auto"/>
      </w:divBdr>
    </w:div>
    <w:div w:id="1292244499">
      <w:bodyDiv w:val="1"/>
      <w:marLeft w:val="0"/>
      <w:marRight w:val="0"/>
      <w:marTop w:val="0"/>
      <w:marBottom w:val="0"/>
      <w:divBdr>
        <w:top w:val="none" w:sz="0" w:space="0" w:color="auto"/>
        <w:left w:val="none" w:sz="0" w:space="0" w:color="auto"/>
        <w:bottom w:val="none" w:sz="0" w:space="0" w:color="auto"/>
        <w:right w:val="none" w:sz="0" w:space="0" w:color="auto"/>
      </w:divBdr>
    </w:div>
    <w:div w:id="1315915157">
      <w:bodyDiv w:val="1"/>
      <w:marLeft w:val="0"/>
      <w:marRight w:val="0"/>
      <w:marTop w:val="0"/>
      <w:marBottom w:val="0"/>
      <w:divBdr>
        <w:top w:val="none" w:sz="0" w:space="0" w:color="auto"/>
        <w:left w:val="none" w:sz="0" w:space="0" w:color="auto"/>
        <w:bottom w:val="none" w:sz="0" w:space="0" w:color="auto"/>
        <w:right w:val="none" w:sz="0" w:space="0" w:color="auto"/>
      </w:divBdr>
    </w:div>
    <w:div w:id="1325427063">
      <w:bodyDiv w:val="1"/>
      <w:marLeft w:val="0"/>
      <w:marRight w:val="0"/>
      <w:marTop w:val="0"/>
      <w:marBottom w:val="0"/>
      <w:divBdr>
        <w:top w:val="none" w:sz="0" w:space="0" w:color="auto"/>
        <w:left w:val="none" w:sz="0" w:space="0" w:color="auto"/>
        <w:bottom w:val="none" w:sz="0" w:space="0" w:color="auto"/>
        <w:right w:val="none" w:sz="0" w:space="0" w:color="auto"/>
      </w:divBdr>
    </w:div>
    <w:div w:id="1401053322">
      <w:bodyDiv w:val="1"/>
      <w:marLeft w:val="0"/>
      <w:marRight w:val="0"/>
      <w:marTop w:val="0"/>
      <w:marBottom w:val="0"/>
      <w:divBdr>
        <w:top w:val="none" w:sz="0" w:space="0" w:color="auto"/>
        <w:left w:val="none" w:sz="0" w:space="0" w:color="auto"/>
        <w:bottom w:val="none" w:sz="0" w:space="0" w:color="auto"/>
        <w:right w:val="none" w:sz="0" w:space="0" w:color="auto"/>
      </w:divBdr>
    </w:div>
    <w:div w:id="1411776891">
      <w:bodyDiv w:val="1"/>
      <w:marLeft w:val="0"/>
      <w:marRight w:val="0"/>
      <w:marTop w:val="0"/>
      <w:marBottom w:val="0"/>
      <w:divBdr>
        <w:top w:val="none" w:sz="0" w:space="0" w:color="auto"/>
        <w:left w:val="none" w:sz="0" w:space="0" w:color="auto"/>
        <w:bottom w:val="none" w:sz="0" w:space="0" w:color="auto"/>
        <w:right w:val="none" w:sz="0" w:space="0" w:color="auto"/>
      </w:divBdr>
    </w:div>
    <w:div w:id="1427312933">
      <w:bodyDiv w:val="1"/>
      <w:marLeft w:val="0"/>
      <w:marRight w:val="0"/>
      <w:marTop w:val="0"/>
      <w:marBottom w:val="0"/>
      <w:divBdr>
        <w:top w:val="none" w:sz="0" w:space="0" w:color="auto"/>
        <w:left w:val="none" w:sz="0" w:space="0" w:color="auto"/>
        <w:bottom w:val="none" w:sz="0" w:space="0" w:color="auto"/>
        <w:right w:val="none" w:sz="0" w:space="0" w:color="auto"/>
      </w:divBdr>
    </w:div>
    <w:div w:id="1457600389">
      <w:bodyDiv w:val="1"/>
      <w:marLeft w:val="0"/>
      <w:marRight w:val="0"/>
      <w:marTop w:val="0"/>
      <w:marBottom w:val="0"/>
      <w:divBdr>
        <w:top w:val="none" w:sz="0" w:space="0" w:color="auto"/>
        <w:left w:val="none" w:sz="0" w:space="0" w:color="auto"/>
        <w:bottom w:val="none" w:sz="0" w:space="0" w:color="auto"/>
        <w:right w:val="none" w:sz="0" w:space="0" w:color="auto"/>
      </w:divBdr>
    </w:div>
    <w:div w:id="1459032976">
      <w:bodyDiv w:val="1"/>
      <w:marLeft w:val="0"/>
      <w:marRight w:val="0"/>
      <w:marTop w:val="0"/>
      <w:marBottom w:val="0"/>
      <w:divBdr>
        <w:top w:val="none" w:sz="0" w:space="0" w:color="auto"/>
        <w:left w:val="none" w:sz="0" w:space="0" w:color="auto"/>
        <w:bottom w:val="none" w:sz="0" w:space="0" w:color="auto"/>
        <w:right w:val="none" w:sz="0" w:space="0" w:color="auto"/>
      </w:divBdr>
    </w:div>
    <w:div w:id="1486821145">
      <w:bodyDiv w:val="1"/>
      <w:marLeft w:val="0"/>
      <w:marRight w:val="0"/>
      <w:marTop w:val="0"/>
      <w:marBottom w:val="0"/>
      <w:divBdr>
        <w:top w:val="none" w:sz="0" w:space="0" w:color="auto"/>
        <w:left w:val="none" w:sz="0" w:space="0" w:color="auto"/>
        <w:bottom w:val="none" w:sz="0" w:space="0" w:color="auto"/>
        <w:right w:val="none" w:sz="0" w:space="0" w:color="auto"/>
      </w:divBdr>
    </w:div>
    <w:div w:id="1490096302">
      <w:bodyDiv w:val="1"/>
      <w:marLeft w:val="0"/>
      <w:marRight w:val="0"/>
      <w:marTop w:val="0"/>
      <w:marBottom w:val="0"/>
      <w:divBdr>
        <w:top w:val="none" w:sz="0" w:space="0" w:color="auto"/>
        <w:left w:val="none" w:sz="0" w:space="0" w:color="auto"/>
        <w:bottom w:val="none" w:sz="0" w:space="0" w:color="auto"/>
        <w:right w:val="none" w:sz="0" w:space="0" w:color="auto"/>
      </w:divBdr>
    </w:div>
    <w:div w:id="1591693909">
      <w:bodyDiv w:val="1"/>
      <w:marLeft w:val="0"/>
      <w:marRight w:val="0"/>
      <w:marTop w:val="0"/>
      <w:marBottom w:val="0"/>
      <w:divBdr>
        <w:top w:val="none" w:sz="0" w:space="0" w:color="auto"/>
        <w:left w:val="none" w:sz="0" w:space="0" w:color="auto"/>
        <w:bottom w:val="none" w:sz="0" w:space="0" w:color="auto"/>
        <w:right w:val="none" w:sz="0" w:space="0" w:color="auto"/>
      </w:divBdr>
    </w:div>
    <w:div w:id="1656689417">
      <w:bodyDiv w:val="1"/>
      <w:marLeft w:val="0"/>
      <w:marRight w:val="0"/>
      <w:marTop w:val="0"/>
      <w:marBottom w:val="0"/>
      <w:divBdr>
        <w:top w:val="none" w:sz="0" w:space="0" w:color="auto"/>
        <w:left w:val="none" w:sz="0" w:space="0" w:color="auto"/>
        <w:bottom w:val="none" w:sz="0" w:space="0" w:color="auto"/>
        <w:right w:val="none" w:sz="0" w:space="0" w:color="auto"/>
      </w:divBdr>
    </w:div>
    <w:div w:id="1657496311">
      <w:bodyDiv w:val="1"/>
      <w:marLeft w:val="0"/>
      <w:marRight w:val="0"/>
      <w:marTop w:val="0"/>
      <w:marBottom w:val="0"/>
      <w:divBdr>
        <w:top w:val="none" w:sz="0" w:space="0" w:color="auto"/>
        <w:left w:val="none" w:sz="0" w:space="0" w:color="auto"/>
        <w:bottom w:val="none" w:sz="0" w:space="0" w:color="auto"/>
        <w:right w:val="none" w:sz="0" w:space="0" w:color="auto"/>
      </w:divBdr>
    </w:div>
    <w:div w:id="1660576458">
      <w:bodyDiv w:val="1"/>
      <w:marLeft w:val="0"/>
      <w:marRight w:val="0"/>
      <w:marTop w:val="0"/>
      <w:marBottom w:val="0"/>
      <w:divBdr>
        <w:top w:val="none" w:sz="0" w:space="0" w:color="auto"/>
        <w:left w:val="none" w:sz="0" w:space="0" w:color="auto"/>
        <w:bottom w:val="none" w:sz="0" w:space="0" w:color="auto"/>
        <w:right w:val="none" w:sz="0" w:space="0" w:color="auto"/>
      </w:divBdr>
    </w:div>
    <w:div w:id="1684236486">
      <w:bodyDiv w:val="1"/>
      <w:marLeft w:val="0"/>
      <w:marRight w:val="0"/>
      <w:marTop w:val="0"/>
      <w:marBottom w:val="0"/>
      <w:divBdr>
        <w:top w:val="none" w:sz="0" w:space="0" w:color="auto"/>
        <w:left w:val="none" w:sz="0" w:space="0" w:color="auto"/>
        <w:bottom w:val="none" w:sz="0" w:space="0" w:color="auto"/>
        <w:right w:val="none" w:sz="0" w:space="0" w:color="auto"/>
      </w:divBdr>
    </w:div>
    <w:div w:id="1712456174">
      <w:bodyDiv w:val="1"/>
      <w:marLeft w:val="0"/>
      <w:marRight w:val="0"/>
      <w:marTop w:val="0"/>
      <w:marBottom w:val="0"/>
      <w:divBdr>
        <w:top w:val="none" w:sz="0" w:space="0" w:color="auto"/>
        <w:left w:val="none" w:sz="0" w:space="0" w:color="auto"/>
        <w:bottom w:val="none" w:sz="0" w:space="0" w:color="auto"/>
        <w:right w:val="none" w:sz="0" w:space="0" w:color="auto"/>
      </w:divBdr>
    </w:div>
    <w:div w:id="1738237408">
      <w:bodyDiv w:val="1"/>
      <w:marLeft w:val="0"/>
      <w:marRight w:val="0"/>
      <w:marTop w:val="0"/>
      <w:marBottom w:val="0"/>
      <w:divBdr>
        <w:top w:val="none" w:sz="0" w:space="0" w:color="auto"/>
        <w:left w:val="none" w:sz="0" w:space="0" w:color="auto"/>
        <w:bottom w:val="none" w:sz="0" w:space="0" w:color="auto"/>
        <w:right w:val="none" w:sz="0" w:space="0" w:color="auto"/>
      </w:divBdr>
    </w:div>
    <w:div w:id="1740712292">
      <w:bodyDiv w:val="1"/>
      <w:marLeft w:val="0"/>
      <w:marRight w:val="0"/>
      <w:marTop w:val="0"/>
      <w:marBottom w:val="0"/>
      <w:divBdr>
        <w:top w:val="none" w:sz="0" w:space="0" w:color="auto"/>
        <w:left w:val="none" w:sz="0" w:space="0" w:color="auto"/>
        <w:bottom w:val="none" w:sz="0" w:space="0" w:color="auto"/>
        <w:right w:val="none" w:sz="0" w:space="0" w:color="auto"/>
      </w:divBdr>
    </w:div>
    <w:div w:id="1855680281">
      <w:bodyDiv w:val="1"/>
      <w:marLeft w:val="0"/>
      <w:marRight w:val="0"/>
      <w:marTop w:val="0"/>
      <w:marBottom w:val="0"/>
      <w:divBdr>
        <w:top w:val="none" w:sz="0" w:space="0" w:color="auto"/>
        <w:left w:val="none" w:sz="0" w:space="0" w:color="auto"/>
        <w:bottom w:val="none" w:sz="0" w:space="0" w:color="auto"/>
        <w:right w:val="none" w:sz="0" w:space="0" w:color="auto"/>
      </w:divBdr>
    </w:div>
    <w:div w:id="1862474843">
      <w:bodyDiv w:val="1"/>
      <w:marLeft w:val="0"/>
      <w:marRight w:val="0"/>
      <w:marTop w:val="0"/>
      <w:marBottom w:val="0"/>
      <w:divBdr>
        <w:top w:val="none" w:sz="0" w:space="0" w:color="auto"/>
        <w:left w:val="none" w:sz="0" w:space="0" w:color="auto"/>
        <w:bottom w:val="none" w:sz="0" w:space="0" w:color="auto"/>
        <w:right w:val="none" w:sz="0" w:space="0" w:color="auto"/>
      </w:divBdr>
    </w:div>
    <w:div w:id="1937593409">
      <w:bodyDiv w:val="1"/>
      <w:marLeft w:val="0"/>
      <w:marRight w:val="0"/>
      <w:marTop w:val="0"/>
      <w:marBottom w:val="0"/>
      <w:divBdr>
        <w:top w:val="none" w:sz="0" w:space="0" w:color="auto"/>
        <w:left w:val="none" w:sz="0" w:space="0" w:color="auto"/>
        <w:bottom w:val="none" w:sz="0" w:space="0" w:color="auto"/>
        <w:right w:val="none" w:sz="0" w:space="0" w:color="auto"/>
      </w:divBdr>
    </w:div>
    <w:div w:id="1945965065">
      <w:bodyDiv w:val="1"/>
      <w:marLeft w:val="0"/>
      <w:marRight w:val="0"/>
      <w:marTop w:val="0"/>
      <w:marBottom w:val="0"/>
      <w:divBdr>
        <w:top w:val="none" w:sz="0" w:space="0" w:color="auto"/>
        <w:left w:val="none" w:sz="0" w:space="0" w:color="auto"/>
        <w:bottom w:val="none" w:sz="0" w:space="0" w:color="auto"/>
        <w:right w:val="none" w:sz="0" w:space="0" w:color="auto"/>
      </w:divBdr>
    </w:div>
    <w:div w:id="1990085662">
      <w:bodyDiv w:val="1"/>
      <w:marLeft w:val="0"/>
      <w:marRight w:val="0"/>
      <w:marTop w:val="0"/>
      <w:marBottom w:val="0"/>
      <w:divBdr>
        <w:top w:val="none" w:sz="0" w:space="0" w:color="auto"/>
        <w:left w:val="none" w:sz="0" w:space="0" w:color="auto"/>
        <w:bottom w:val="none" w:sz="0" w:space="0" w:color="auto"/>
        <w:right w:val="none" w:sz="0" w:space="0" w:color="auto"/>
      </w:divBdr>
    </w:div>
    <w:div w:id="2004971516">
      <w:bodyDiv w:val="1"/>
      <w:marLeft w:val="0"/>
      <w:marRight w:val="0"/>
      <w:marTop w:val="0"/>
      <w:marBottom w:val="0"/>
      <w:divBdr>
        <w:top w:val="none" w:sz="0" w:space="0" w:color="auto"/>
        <w:left w:val="none" w:sz="0" w:space="0" w:color="auto"/>
        <w:bottom w:val="none" w:sz="0" w:space="0" w:color="auto"/>
        <w:right w:val="none" w:sz="0" w:space="0" w:color="auto"/>
      </w:divBdr>
    </w:div>
    <w:div w:id="2026440572">
      <w:bodyDiv w:val="1"/>
      <w:marLeft w:val="0"/>
      <w:marRight w:val="0"/>
      <w:marTop w:val="0"/>
      <w:marBottom w:val="0"/>
      <w:divBdr>
        <w:top w:val="none" w:sz="0" w:space="0" w:color="auto"/>
        <w:left w:val="none" w:sz="0" w:space="0" w:color="auto"/>
        <w:bottom w:val="none" w:sz="0" w:space="0" w:color="auto"/>
        <w:right w:val="none" w:sz="0" w:space="0" w:color="auto"/>
      </w:divBdr>
    </w:div>
    <w:div w:id="2043359934">
      <w:bodyDiv w:val="1"/>
      <w:marLeft w:val="0"/>
      <w:marRight w:val="0"/>
      <w:marTop w:val="0"/>
      <w:marBottom w:val="0"/>
      <w:divBdr>
        <w:top w:val="none" w:sz="0" w:space="0" w:color="auto"/>
        <w:left w:val="none" w:sz="0" w:space="0" w:color="auto"/>
        <w:bottom w:val="none" w:sz="0" w:space="0" w:color="auto"/>
        <w:right w:val="none" w:sz="0" w:space="0" w:color="auto"/>
      </w:divBdr>
    </w:div>
    <w:div w:id="2061130829">
      <w:bodyDiv w:val="1"/>
      <w:marLeft w:val="0"/>
      <w:marRight w:val="0"/>
      <w:marTop w:val="0"/>
      <w:marBottom w:val="0"/>
      <w:divBdr>
        <w:top w:val="none" w:sz="0" w:space="0" w:color="auto"/>
        <w:left w:val="none" w:sz="0" w:space="0" w:color="auto"/>
        <w:bottom w:val="none" w:sz="0" w:space="0" w:color="auto"/>
        <w:right w:val="none" w:sz="0" w:space="0" w:color="auto"/>
      </w:divBdr>
    </w:div>
    <w:div w:id="2105108220">
      <w:bodyDiv w:val="1"/>
      <w:marLeft w:val="0"/>
      <w:marRight w:val="0"/>
      <w:marTop w:val="0"/>
      <w:marBottom w:val="0"/>
      <w:divBdr>
        <w:top w:val="none" w:sz="0" w:space="0" w:color="auto"/>
        <w:left w:val="none" w:sz="0" w:space="0" w:color="auto"/>
        <w:bottom w:val="none" w:sz="0" w:space="0" w:color="auto"/>
        <w:right w:val="none" w:sz="0" w:space="0" w:color="auto"/>
      </w:divBdr>
    </w:div>
    <w:div w:id="21180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r.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styrelsen@tkr.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kr.klub-modul.dk/cms/default.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B75E-E4F3-453C-83C1-2AA674F0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2236</Words>
  <Characters>13641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Rigsrevisionen</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Zimmermann</dc:creator>
  <cp:keywords/>
  <dc:description/>
  <cp:lastModifiedBy>Amela Zimmermann</cp:lastModifiedBy>
  <cp:revision>16</cp:revision>
  <cp:lastPrinted>2022-04-30T07:06:00Z</cp:lastPrinted>
  <dcterms:created xsi:type="dcterms:W3CDTF">2024-01-14T09:49:00Z</dcterms:created>
  <dcterms:modified xsi:type="dcterms:W3CDTF">2024-01-16T22:06:00Z</dcterms:modified>
</cp:coreProperties>
</file>